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0CA" w:rsidRPr="00716980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СПРАВКА</w:t>
      </w:r>
      <w:r w:rsidRPr="00716980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 результатам государственной итоговой 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обучающихся 11-х классов </w:t>
      </w:r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МБОУ СОШ №27 им. </w:t>
      </w:r>
      <w:proofErr w:type="spellStart"/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Ю.С.Кучиева</w:t>
      </w:r>
      <w:proofErr w:type="spellEnd"/>
      <w:r w:rsidR="0095082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Цель: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определение качества образования учеников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по результатам внешней независимой оценки.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Инструментом независимой оценки образовательных достижений выпускников является государственная итоговая аттестация.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году ГИА-11 проводилась в соответствии с Порядком,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приказом </w:t>
      </w:r>
      <w:proofErr w:type="spell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07.11.2018 № 190/1512. Выпускники сдавали экзамены по обязательным предметам: русскому языку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и математике. Выпускники, которые планируют поступление в вуз, сдавали ЕГЭ по предметам по выбору. 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течение года осуществлялось постоянное информирование учащихся 11-х классов и их родителей по вопросам подготовки к ГИА-11: проведен ряд родительских собраний, где рассмотрены вопросы нормативно-правового обеспечения ГИА-11, подробно изучены инструкции для участников ЕГЭ и ГВЭ. Разработана и опубликована на сайте «Памятка о правилах поведения на экзамене» и циклограмма организационной подготовки к ЕГЭ. До сведения учащихся и родителей своевременно доводились результаты всех диагностических работ, учителя-предметники проводили анализ работ с целью выявления причин неудач учащихся и устранения пробелов в знаниях.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Аттестат о среднем общем образовании получили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32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выпускник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а (из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33 </w:t>
      </w:r>
      <w:proofErr w:type="gramStart"/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 Количество обучающихся, получивших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среднем общем образовании с отличием, –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3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человек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что составило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общей численности выпускников.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Количество сдававших обязательный ЕГЭ по русскому языку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33 обучающихся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минимальный порог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97%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ся.</w:t>
      </w:r>
      <w:proofErr w:type="gramEnd"/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Количество сдававших обязательный ЕГЭ по математике –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(100%); преодолели минимальный порог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94%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обучающиеся.</w:t>
      </w:r>
      <w:proofErr w:type="gram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Из них:</w:t>
      </w:r>
    </w:p>
    <w:p w:rsidR="005D60CA" w:rsidRPr="00716980" w:rsidRDefault="002C55C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математику базового уровня в 2022 году сдавали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18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 5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4,5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процентов от обучающихся 11-х классов;</w:t>
      </w:r>
    </w:p>
    <w:p w:rsidR="005D60CA" w:rsidRPr="00716980" w:rsidRDefault="002C55C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математику профильного уровня 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году сдавали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45,5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процентов от обучающихся 11-х классов.</w:t>
      </w:r>
      <w:r>
        <w:rPr>
          <w:rFonts w:hAnsi="Times New Roman" w:cs="Times New Roman"/>
          <w:color w:val="000000"/>
          <w:sz w:val="24"/>
          <w:szCs w:val="24"/>
        </w:rPr>
        <w:t> </w:t>
      </w:r>
    </w:p>
    <w:p w:rsidR="005D60CA" w:rsidRPr="00716980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обучающиеся выбрали для сдачи ЕГЭ следующие предметы учебного плана: обществознание –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17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обучающихся, физику – </w:t>
      </w:r>
      <w:r w:rsidR="00716980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 информатику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– 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химию – 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 историю –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 xml:space="preserve"> 6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биологию – 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, литературу – </w:t>
      </w:r>
      <w:r w:rsidR="00C06416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Географию</w:t>
      </w:r>
      <w:r w:rsidR="009F7921">
        <w:rPr>
          <w:rFonts w:hAnsi="Times New Roman" w:cs="Times New Roman"/>
          <w:color w:val="000000"/>
          <w:sz w:val="24"/>
          <w:szCs w:val="24"/>
          <w:lang w:val="ru-RU"/>
        </w:rPr>
        <w:t xml:space="preserve"> и английский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в этом году никто не выбрал для сдачи экзамена.</w:t>
      </w: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60CA" w:rsidRDefault="002C55CA" w:rsidP="00C064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Выбор предметов для сдачи ЕГЭ за 2020, 2021,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годы</w:t>
      </w:r>
    </w:p>
    <w:p w:rsidR="004E4E52" w:rsidRDefault="004E4E52" w:rsidP="00C064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4ABACEEC" wp14:editId="0B206633">
            <wp:extent cx="5918200" cy="2628900"/>
            <wp:effectExtent l="0" t="0" r="2540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E4E52" w:rsidRPr="00716980" w:rsidRDefault="004E4E52" w:rsidP="00C064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0CA" w:rsidRPr="00716980" w:rsidRDefault="00D0436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Р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езультат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сдачи ЕГЭ в 2022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2020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и 2021</w:t>
      </w:r>
      <w:r w:rsidR="002C55CA">
        <w:rPr>
          <w:rFonts w:hAnsi="Times New Roman" w:cs="Times New Roman"/>
          <w:color w:val="000000"/>
          <w:sz w:val="24"/>
          <w:szCs w:val="24"/>
        </w:rPr>
        <w:t> </w:t>
      </w:r>
      <w:r w:rsidR="002C55CA" w:rsidRPr="00716980">
        <w:rPr>
          <w:rFonts w:hAnsi="Times New Roman" w:cs="Times New Roman"/>
          <w:color w:val="000000"/>
          <w:sz w:val="24"/>
          <w:szCs w:val="24"/>
          <w:lang w:val="ru-RU"/>
        </w:rPr>
        <w:t>годами по школе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3162"/>
        <w:gridCol w:w="1849"/>
        <w:gridCol w:w="1849"/>
        <w:gridCol w:w="1849"/>
      </w:tblGrid>
      <w:tr w:rsidR="00083282" w:rsidTr="0087740A">
        <w:tc>
          <w:tcPr>
            <w:tcW w:w="534" w:type="dxa"/>
            <w:vMerge w:val="restart"/>
          </w:tcPr>
          <w:p w:rsidR="00083282" w:rsidRDefault="0008328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3162" w:type="dxa"/>
            <w:vMerge w:val="restart"/>
          </w:tcPr>
          <w:p w:rsidR="00083282" w:rsidRDefault="00083282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5547" w:type="dxa"/>
            <w:gridSpan w:val="3"/>
          </w:tcPr>
          <w:p w:rsidR="00083282" w:rsidRDefault="00083282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 балл</w:t>
            </w:r>
          </w:p>
        </w:tc>
      </w:tr>
      <w:tr w:rsidR="00083282" w:rsidTr="00083282">
        <w:tc>
          <w:tcPr>
            <w:tcW w:w="534" w:type="dxa"/>
            <w:vMerge/>
          </w:tcPr>
          <w:p w:rsidR="00083282" w:rsidRDefault="0008328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62" w:type="dxa"/>
            <w:vMerge/>
          </w:tcPr>
          <w:p w:rsidR="00083282" w:rsidRDefault="00083282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849" w:type="dxa"/>
          </w:tcPr>
          <w:p w:rsidR="00083282" w:rsidRDefault="005F3BBF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2019-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2020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849" w:type="dxa"/>
          </w:tcPr>
          <w:p w:rsidR="00083282" w:rsidRDefault="005F3BBF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2020-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2021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  <w:tc>
          <w:tcPr>
            <w:tcW w:w="1849" w:type="dxa"/>
          </w:tcPr>
          <w:p w:rsidR="00083282" w:rsidRDefault="005F3BBF" w:rsidP="00083282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2021-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</w:t>
            </w:r>
            <w:proofErr w:type="gram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</w:t>
            </w:r>
            <w:proofErr w:type="gramEnd"/>
            <w:r w:rsidR="0008328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</w:t>
            </w:r>
            <w:proofErr w:type="spellEnd"/>
          </w:p>
        </w:tc>
      </w:tr>
      <w:tr w:rsidR="00083282" w:rsidTr="00083282">
        <w:tc>
          <w:tcPr>
            <w:tcW w:w="534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162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Русский язык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72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9" w:type="dxa"/>
          </w:tcPr>
          <w:p w:rsidR="00083282" w:rsidRPr="00083282" w:rsidRDefault="00083282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</w:p>
        </w:tc>
      </w:tr>
      <w:tr w:rsidR="00083282" w:rsidTr="00083282">
        <w:tc>
          <w:tcPr>
            <w:tcW w:w="534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162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Математика профильная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849" w:type="dxa"/>
          </w:tcPr>
          <w:p w:rsidR="00083282" w:rsidRPr="00083282" w:rsidRDefault="00083282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53</w:t>
            </w:r>
          </w:p>
        </w:tc>
      </w:tr>
      <w:tr w:rsidR="004E34C7" w:rsidTr="00083282">
        <w:tc>
          <w:tcPr>
            <w:tcW w:w="534" w:type="dxa"/>
          </w:tcPr>
          <w:p w:rsidR="004E34C7" w:rsidRPr="00083282" w:rsidRDefault="004E34C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162" w:type="dxa"/>
          </w:tcPr>
          <w:p w:rsidR="004E34C7" w:rsidRPr="00083282" w:rsidRDefault="004E34C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Физика</w:t>
            </w:r>
          </w:p>
        </w:tc>
        <w:tc>
          <w:tcPr>
            <w:tcW w:w="1849" w:type="dxa"/>
          </w:tcPr>
          <w:p w:rsidR="004E34C7" w:rsidRPr="005F3BBF" w:rsidRDefault="004E34C7" w:rsidP="004E34C7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43</w:t>
            </w:r>
          </w:p>
        </w:tc>
        <w:tc>
          <w:tcPr>
            <w:tcW w:w="1849" w:type="dxa"/>
          </w:tcPr>
          <w:p w:rsidR="004E34C7" w:rsidRPr="005F3BBF" w:rsidRDefault="004E34C7" w:rsidP="004E34C7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36</w:t>
            </w:r>
          </w:p>
        </w:tc>
        <w:tc>
          <w:tcPr>
            <w:tcW w:w="1849" w:type="dxa"/>
          </w:tcPr>
          <w:p w:rsidR="004E34C7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</w:tr>
      <w:tr w:rsidR="004E34C7" w:rsidTr="00083282">
        <w:tc>
          <w:tcPr>
            <w:tcW w:w="534" w:type="dxa"/>
          </w:tcPr>
          <w:p w:rsidR="004E34C7" w:rsidRPr="00083282" w:rsidRDefault="004E34C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162" w:type="dxa"/>
          </w:tcPr>
          <w:p w:rsidR="004E34C7" w:rsidRPr="00083282" w:rsidRDefault="004E34C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Химия</w:t>
            </w:r>
          </w:p>
        </w:tc>
        <w:tc>
          <w:tcPr>
            <w:tcW w:w="1849" w:type="dxa"/>
          </w:tcPr>
          <w:p w:rsidR="004E34C7" w:rsidRPr="005F3BBF" w:rsidRDefault="004E34C7" w:rsidP="004E34C7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53</w:t>
            </w:r>
          </w:p>
        </w:tc>
        <w:tc>
          <w:tcPr>
            <w:tcW w:w="1849" w:type="dxa"/>
          </w:tcPr>
          <w:p w:rsidR="004E34C7" w:rsidRPr="005F3BBF" w:rsidRDefault="004E34C7" w:rsidP="004E34C7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54</w:t>
            </w:r>
          </w:p>
        </w:tc>
        <w:tc>
          <w:tcPr>
            <w:tcW w:w="1849" w:type="dxa"/>
          </w:tcPr>
          <w:p w:rsidR="004E34C7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</w:tr>
      <w:tr w:rsidR="004E34C7" w:rsidTr="00083282">
        <w:tc>
          <w:tcPr>
            <w:tcW w:w="534" w:type="dxa"/>
          </w:tcPr>
          <w:p w:rsidR="004E34C7" w:rsidRPr="00083282" w:rsidRDefault="004E34C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162" w:type="dxa"/>
          </w:tcPr>
          <w:p w:rsidR="004E34C7" w:rsidRPr="00083282" w:rsidRDefault="004E34C7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Биология</w:t>
            </w:r>
          </w:p>
        </w:tc>
        <w:tc>
          <w:tcPr>
            <w:tcW w:w="1849" w:type="dxa"/>
          </w:tcPr>
          <w:p w:rsidR="004E34C7" w:rsidRPr="005F3BBF" w:rsidRDefault="004E34C7" w:rsidP="004E34C7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48</w:t>
            </w:r>
          </w:p>
        </w:tc>
        <w:tc>
          <w:tcPr>
            <w:tcW w:w="1849" w:type="dxa"/>
          </w:tcPr>
          <w:p w:rsidR="004E34C7" w:rsidRPr="005F3BBF" w:rsidRDefault="004E34C7" w:rsidP="004E34C7">
            <w:pPr>
              <w:jc w:val="center"/>
              <w:rPr>
                <w:lang w:val="ru-RU"/>
              </w:rPr>
            </w:pPr>
            <w:r w:rsidRPr="005F3BBF">
              <w:rPr>
                <w:lang w:val="ru-RU"/>
              </w:rPr>
              <w:t>48</w:t>
            </w:r>
          </w:p>
        </w:tc>
        <w:tc>
          <w:tcPr>
            <w:tcW w:w="1849" w:type="dxa"/>
          </w:tcPr>
          <w:p w:rsidR="004E34C7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52</w:t>
            </w:r>
          </w:p>
        </w:tc>
      </w:tr>
      <w:tr w:rsidR="00083282" w:rsidTr="00083282">
        <w:tc>
          <w:tcPr>
            <w:tcW w:w="534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3162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История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63</w:t>
            </w:r>
          </w:p>
        </w:tc>
        <w:tc>
          <w:tcPr>
            <w:tcW w:w="1849" w:type="dxa"/>
          </w:tcPr>
          <w:p w:rsidR="00083282" w:rsidRPr="00083282" w:rsidRDefault="00083282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56</w:t>
            </w:r>
          </w:p>
        </w:tc>
      </w:tr>
      <w:tr w:rsidR="00083282" w:rsidTr="00083282">
        <w:tc>
          <w:tcPr>
            <w:tcW w:w="534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3162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46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1849" w:type="dxa"/>
          </w:tcPr>
          <w:p w:rsidR="00083282" w:rsidRPr="00083282" w:rsidRDefault="00083282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3282" w:rsidTr="00083282">
        <w:tc>
          <w:tcPr>
            <w:tcW w:w="534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3162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Английский язык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64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1849" w:type="dxa"/>
          </w:tcPr>
          <w:p w:rsidR="00083282" w:rsidRPr="00083282" w:rsidRDefault="00083282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3282" w:rsidTr="00083282">
        <w:tc>
          <w:tcPr>
            <w:tcW w:w="534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3162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 xml:space="preserve">Обществознание 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49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1849" w:type="dxa"/>
          </w:tcPr>
          <w:p w:rsidR="00083282" w:rsidRPr="00083282" w:rsidRDefault="00083282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54</w:t>
            </w:r>
          </w:p>
        </w:tc>
      </w:tr>
      <w:tr w:rsidR="00083282" w:rsidTr="00083282">
        <w:tc>
          <w:tcPr>
            <w:tcW w:w="534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3162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Литература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36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1849" w:type="dxa"/>
          </w:tcPr>
          <w:p w:rsidR="00083282" w:rsidRPr="00083282" w:rsidRDefault="00083282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083282" w:rsidTr="00083282">
        <w:tc>
          <w:tcPr>
            <w:tcW w:w="534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3162" w:type="dxa"/>
          </w:tcPr>
          <w:p w:rsidR="00083282" w:rsidRPr="00083282" w:rsidRDefault="00083282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08328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КЕГЭ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1849" w:type="dxa"/>
          </w:tcPr>
          <w:p w:rsidR="00083282" w:rsidRPr="00083282" w:rsidRDefault="004E34C7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1849" w:type="dxa"/>
          </w:tcPr>
          <w:p w:rsidR="00083282" w:rsidRPr="00083282" w:rsidRDefault="000248EE" w:rsidP="004E34C7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67</w:t>
            </w:r>
          </w:p>
        </w:tc>
      </w:tr>
    </w:tbl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06416" w:rsidRDefault="00C06416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81879" w:rsidRDefault="00C81879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4E52" w:rsidRDefault="004E4E5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E4E52" w:rsidRDefault="004E4E5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60CA" w:rsidRDefault="002C55CA" w:rsidP="00C064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Результаты государственной итоговой аттестации в форме ЕГЭ за 2019/20, 2020/21, 2021/22 учебные годы</w:t>
      </w:r>
    </w:p>
    <w:p w:rsidR="00D0436A" w:rsidRPr="00716980" w:rsidRDefault="00D0436A" w:rsidP="00C06416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08BBC1F2" wp14:editId="36C225A9">
            <wp:extent cx="5732145" cy="3634653"/>
            <wp:effectExtent l="0" t="0" r="20955" b="2349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92877" w:rsidRPr="00716980" w:rsidRDefault="002C55CA" w:rsidP="0029287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В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самый низкий средний балл по 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 4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Набрали ниже минимального количества баллов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по химии 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сдававших экзамен), по 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двое</w:t>
      </w:r>
      <w:r w:rsidR="009977A8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9977A8" w:rsidRPr="00716980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,6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экзамен), по информатике – один обучающийся (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16,7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экзамен)</w:t>
      </w:r>
      <w:r w:rsidR="009977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292877" w:rsidRPr="0029287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обществознанию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пять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обучающихся (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29,4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экзамен)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 один обучающийся (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экзамен)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по 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 один обучающийся (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16,7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>% от числа сдававших экзамен)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русскому языку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 один обучающийся (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% от числа </w:t>
      </w:r>
      <w:proofErr w:type="gramStart"/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>сдававших</w:t>
      </w:r>
      <w:proofErr w:type="gramEnd"/>
      <w:r w:rsidR="00292877"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экзамен)</w:t>
      </w:r>
      <w:r w:rsidR="0029287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60CA" w:rsidRPr="00716980" w:rsidRDefault="005D60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D60CA" w:rsidRPr="004E4E52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Сравнительная таблица результатов</w:t>
      </w:r>
      <w:r w:rsidR="00292877"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государственной итоговой аттестации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 11-х классов в форме ЕГЭ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428"/>
        <w:gridCol w:w="5281"/>
        <w:gridCol w:w="2468"/>
      </w:tblGrid>
      <w:tr w:rsidR="005D60CA" w:rsidRPr="004E4E5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</w:pP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Математика (базовый/профильный уровень)</w:t>
            </w:r>
            <w:r w:rsidR="00C06416"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5751E2">
            <w:pPr>
              <w:jc w:val="center"/>
              <w:rPr>
                <w:lang w:val="ru-RU"/>
              </w:rPr>
            </w:pP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  <w:r w:rsidR="00C06416" w:rsidRPr="004E4E5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средний балл</w:t>
            </w:r>
          </w:p>
        </w:tc>
      </w:tr>
      <w:tr w:rsidR="005D60CA" w:rsidRPr="004E4E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2019/20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E77910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проводился/</w:t>
            </w:r>
            <w:r w:rsidR="00E77910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09077D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E77910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D60CA" w:rsidRPr="004E4E52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2020/21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 w:rsidP="0009077D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ЕГЭ по математике базового уровня не проводился/</w:t>
            </w:r>
            <w:r w:rsidR="0009077D"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09077D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74</w:t>
            </w:r>
          </w:p>
        </w:tc>
      </w:tr>
      <w:tr w:rsidR="005D60CA" w:rsidRPr="00731C3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2C55CA">
            <w:r w:rsidRPr="004E4E52">
              <w:rPr>
                <w:rFonts w:hAnsi="Times New Roman" w:cs="Times New Roman"/>
                <w:color w:val="000000"/>
                <w:sz w:val="24"/>
                <w:szCs w:val="24"/>
              </w:rPr>
              <w:t>2021/22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4E4E52" w:rsidRDefault="00E77910" w:rsidP="00E77910">
            <w:pPr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2C55CA" w:rsidRPr="004E4E52"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731C3A" w:rsidRDefault="00E77910" w:rsidP="005751E2">
            <w:pPr>
              <w:jc w:val="center"/>
              <w:rPr>
                <w:lang w:val="ru-RU"/>
              </w:rPr>
            </w:pPr>
            <w:r w:rsidRPr="004E4E5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64</w:t>
            </w:r>
          </w:p>
        </w:tc>
      </w:tr>
    </w:tbl>
    <w:p w:rsidR="00731C3A" w:rsidRDefault="00731C3A" w:rsidP="004E4E52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5D60CA" w:rsidRPr="00716980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Доля выпускников, получивших по результатам ЕГЭ высокие баллы </w:t>
      </w:r>
      <w:r w:rsidR="009F792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</w:t>
      </w:r>
      <w:r w:rsidRPr="007169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(от 81 до 100)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83"/>
        <w:gridCol w:w="2847"/>
        <w:gridCol w:w="2169"/>
        <w:gridCol w:w="1558"/>
      </w:tblGrid>
      <w:tr w:rsidR="005D60CA" w:rsidTr="009F7921">
        <w:trPr>
          <w:trHeight w:val="7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D60CA" w:rsidRDefault="002C55CA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0CA" w:rsidRPr="00716980" w:rsidRDefault="002C55CA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7169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Процент </w:t>
            </w:r>
            <w:proofErr w:type="gramStart"/>
            <w:r w:rsidR="009F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="009F792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7169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 числа сдававших экзамен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0CA" w:rsidRDefault="002C55CA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обучающихся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D60CA" w:rsidRDefault="002C55CA" w:rsidP="00F30CCD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Наивысший балл</w:t>
            </w:r>
          </w:p>
        </w:tc>
      </w:tr>
      <w:tr w:rsidR="005D60CA" w:rsidTr="00F30CCD">
        <w:trPr>
          <w:trHeight w:val="32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18,2</w:t>
            </w:r>
            <w:r w:rsidR="002931C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(6 чел.)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lang w:val="ru-RU"/>
              </w:rPr>
              <w:t>98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>
            <w:pPr>
              <w:rPr>
                <w:lang w:val="ru-RU"/>
              </w:rPr>
            </w:pPr>
            <w:r>
              <w:rPr>
                <w:lang w:val="ru-RU"/>
              </w:rPr>
              <w:t>11,8</w:t>
            </w:r>
            <w:r w:rsidR="002931CB">
              <w:rPr>
                <w:lang w:val="ru-RU"/>
              </w:rPr>
              <w:t xml:space="preserve"> (2 чел.)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lang w:val="ru-RU"/>
              </w:rPr>
              <w:t>92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lang w:val="ru-RU"/>
              </w:rPr>
              <w:t>75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977A8">
            <w:pPr>
              <w:rPr>
                <w:lang w:val="ru-RU"/>
              </w:rPr>
            </w:pPr>
            <w:r>
              <w:rPr>
                <w:lang w:val="ru-RU"/>
              </w:rPr>
              <w:t>33(2 чел)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0C24B4" w:rsidRDefault="009977A8">
            <w:pPr>
              <w:rPr>
                <w:lang w:val="ru-RU"/>
              </w:rPr>
            </w:pPr>
            <w:r>
              <w:rPr>
                <w:lang w:val="ru-RU"/>
              </w:rPr>
              <w:t>88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0C24B4" w:rsidRDefault="000C24B4">
            <w:pPr>
              <w:rPr>
                <w:lang w:val="ru-RU"/>
              </w:rPr>
            </w:pPr>
            <w:r>
              <w:rPr>
                <w:lang w:val="ru-RU"/>
              </w:rPr>
              <w:t>68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F30CCD" w:rsidRDefault="00F30CCD">
            <w:pPr>
              <w:rPr>
                <w:lang w:val="ru-RU"/>
              </w:rPr>
            </w:pPr>
            <w:r>
              <w:rPr>
                <w:lang w:val="ru-RU"/>
              </w:rPr>
              <w:t>55</w:t>
            </w:r>
          </w:p>
        </w:tc>
      </w:tr>
      <w:tr w:rsidR="005D60CA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Default="002C55CA"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F30CCD" w:rsidP="00F30CCD">
            <w:pPr>
              <w:rPr>
                <w:lang w:val="ru-RU"/>
              </w:rPr>
            </w:pPr>
            <w:r>
              <w:rPr>
                <w:lang w:val="ru-RU"/>
              </w:rPr>
              <w:t>6,7</w:t>
            </w:r>
            <w:r w:rsidR="002931CB">
              <w:rPr>
                <w:lang w:val="ru-RU"/>
              </w:rPr>
              <w:t>(1 чел.)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9F7921" w:rsidRDefault="009F7921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D60CA" w:rsidRPr="00F30CCD" w:rsidRDefault="00F30CCD">
            <w:pPr>
              <w:rPr>
                <w:lang w:val="ru-RU"/>
              </w:rPr>
            </w:pPr>
            <w:r>
              <w:rPr>
                <w:lang w:val="ru-RU"/>
              </w:rPr>
              <w:t>86</w:t>
            </w:r>
          </w:p>
        </w:tc>
      </w:tr>
    </w:tbl>
    <w:p w:rsidR="00B73CAC" w:rsidRPr="00B73CAC" w:rsidRDefault="00B73CAC" w:rsidP="00B73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Количество обучающихся, получивших в 2021/22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учебном году аттестат о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среднем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общем образовании с отличием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три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, что составило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816F57">
        <w:rPr>
          <w:rFonts w:hAnsi="Times New Roman" w:cs="Times New Roman"/>
          <w:color w:val="000000"/>
          <w:sz w:val="24"/>
          <w:szCs w:val="24"/>
          <w:lang w:val="ru-RU"/>
        </w:rPr>
        <w:t>процентов от общей численности выпускников.</w:t>
      </w:r>
    </w:p>
    <w:p w:rsidR="005D60CA" w:rsidRPr="003451AA" w:rsidRDefault="002C55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51A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ВЫВОДЫ</w:t>
      </w:r>
    </w:p>
    <w:p w:rsidR="005D60CA" w:rsidRPr="004E4E52" w:rsidRDefault="002C55C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По результатам сдачи ЕГЭ в 2022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году в сравнении с 2020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и 2021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годами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по школе:</w:t>
      </w:r>
    </w:p>
    <w:p w:rsidR="005D60CA" w:rsidRPr="004E4E52" w:rsidRDefault="002C55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Повысился средний балл по математике (профильный уровень), обществознанию, </w:t>
      </w:r>
      <w:r w:rsidR="00674D08" w:rsidRPr="004E4E52">
        <w:rPr>
          <w:rFonts w:hAnsi="Times New Roman" w:cs="Times New Roman"/>
          <w:color w:val="000000"/>
          <w:sz w:val="24"/>
          <w:szCs w:val="24"/>
          <w:lang w:val="ru-RU"/>
        </w:rPr>
        <w:t>биологии</w:t>
      </w:r>
      <w:r w:rsidR="000248EE" w:rsidRPr="004E4E52">
        <w:rPr>
          <w:rFonts w:hAnsi="Times New Roman" w:cs="Times New Roman"/>
          <w:color w:val="000000"/>
          <w:sz w:val="24"/>
          <w:szCs w:val="24"/>
          <w:lang w:val="ru-RU"/>
        </w:rPr>
        <w:t>, информатике.</w:t>
      </w:r>
    </w:p>
    <w:p w:rsidR="005D60CA" w:rsidRPr="004E4E52" w:rsidRDefault="002C55C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Снизился средний балл по химии</w:t>
      </w:r>
      <w:r w:rsidR="00674D08"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Самый низкий средний балл по </w:t>
      </w:r>
      <w:r w:rsidR="000248EE" w:rsidRPr="004E4E52">
        <w:rPr>
          <w:rFonts w:hAnsi="Times New Roman" w:cs="Times New Roman"/>
          <w:color w:val="000000"/>
          <w:sz w:val="24"/>
          <w:szCs w:val="24"/>
          <w:lang w:val="ru-RU"/>
        </w:rPr>
        <w:t>химии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. В 2021/22</w:t>
      </w:r>
      <w:r w:rsidRPr="004E4E52">
        <w:rPr>
          <w:rFonts w:hAnsi="Times New Roman" w:cs="Times New Roman"/>
          <w:color w:val="000000"/>
          <w:sz w:val="24"/>
          <w:szCs w:val="24"/>
        </w:rPr>
        <w:t> 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году ни один обучающийся не выбрал для сдачи экзамен по географии</w:t>
      </w:r>
      <w:r w:rsidR="00674D08" w:rsidRP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и литературе</w:t>
      </w:r>
      <w:r w:rsidRPr="004E4E5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D60CA" w:rsidRPr="00716980" w:rsidRDefault="002C55C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Набрали ниже минимального количества баллов: по химии – 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28,6 %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 xml:space="preserve"> по обществознанию -29,4%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физике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– </w:t>
      </w:r>
      <w:r w:rsidR="004E4E52">
        <w:rPr>
          <w:rFonts w:hAnsi="Times New Roman" w:cs="Times New Roman"/>
          <w:color w:val="000000"/>
          <w:sz w:val="24"/>
          <w:szCs w:val="24"/>
          <w:lang w:val="ru-RU"/>
        </w:rPr>
        <w:t>28,6%</w:t>
      </w:r>
      <w:r w:rsidRPr="00716980">
        <w:rPr>
          <w:rFonts w:hAnsi="Times New Roman" w:cs="Times New Roman"/>
          <w:color w:val="000000"/>
          <w:sz w:val="24"/>
          <w:szCs w:val="24"/>
          <w:lang w:val="ru-RU"/>
        </w:rPr>
        <w:t xml:space="preserve"> от числа сдававших экзамен.</w:t>
      </w:r>
      <w:bookmarkStart w:id="0" w:name="_GoBack"/>
      <w:bookmarkEnd w:id="0"/>
    </w:p>
    <w:sectPr w:rsidR="005D60CA" w:rsidRPr="0071698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A1E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8A4A53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48EE"/>
    <w:rsid w:val="00083282"/>
    <w:rsid w:val="0009077D"/>
    <w:rsid w:val="000B506D"/>
    <w:rsid w:val="000C24B4"/>
    <w:rsid w:val="00292877"/>
    <w:rsid w:val="002931CB"/>
    <w:rsid w:val="002C55CA"/>
    <w:rsid w:val="002D33B1"/>
    <w:rsid w:val="002D3591"/>
    <w:rsid w:val="003451AA"/>
    <w:rsid w:val="003514A0"/>
    <w:rsid w:val="004E34C7"/>
    <w:rsid w:val="004E4E52"/>
    <w:rsid w:val="004F7E17"/>
    <w:rsid w:val="00543561"/>
    <w:rsid w:val="005751E2"/>
    <w:rsid w:val="005A05CE"/>
    <w:rsid w:val="005D60CA"/>
    <w:rsid w:val="005F3BBF"/>
    <w:rsid w:val="00653AF6"/>
    <w:rsid w:val="00674D08"/>
    <w:rsid w:val="00716980"/>
    <w:rsid w:val="00731C3A"/>
    <w:rsid w:val="00950827"/>
    <w:rsid w:val="009977A8"/>
    <w:rsid w:val="009F7921"/>
    <w:rsid w:val="00A551DC"/>
    <w:rsid w:val="00B505F5"/>
    <w:rsid w:val="00B73A5A"/>
    <w:rsid w:val="00B73CAC"/>
    <w:rsid w:val="00C06416"/>
    <w:rsid w:val="00C81879"/>
    <w:rsid w:val="00D0436A"/>
    <w:rsid w:val="00D20D49"/>
    <w:rsid w:val="00E16204"/>
    <w:rsid w:val="00E438A1"/>
    <w:rsid w:val="00E77910"/>
    <w:rsid w:val="00F01E19"/>
    <w:rsid w:val="00F30CCD"/>
    <w:rsid w:val="00FC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32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7169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1698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8328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77;&#1079;&#1091;&#1083;&#1100;&#1090;&#1072;&#1090;&#1099;%20&#1045;&#1043;&#1069;%20&#1080;%20&#1054;&#1043;&#1069;%202022\11\&#1056;&#1077;&#1079;&#1091;&#1083;&#1100;&#1090;&#1072;&#1090;&#1099;%20&#1045;&#1043;&#1069;%20&#1087;&#1086;%20&#1074;&#1089;&#1077;&#1084;%20&#1087;&#1088;&#1077;&#1076;&#1084;&#1077;&#1090;&#1072;&#1084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E:\&#1056;&#1077;&#1079;&#1091;&#1083;&#1100;&#1090;&#1072;&#1090;&#1099;%20&#1045;&#1043;&#1069;%20&#1080;%20&#1054;&#1043;&#1069;%202022\11\&#1056;&#1077;&#1079;&#1091;&#1083;&#1100;&#1090;&#1072;&#1090;&#1099;%20&#1045;&#1043;&#1069;%20&#1087;&#1086;%20&#1074;&#1089;&#1077;&#1084;%20&#1087;&#1088;&#1077;&#1076;&#1084;&#1077;&#1090;&#1072;&#1084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Лист1!$D$31</c:f>
              <c:strCache>
                <c:ptCount val="1"/>
                <c:pt idx="0">
                  <c:v>2019-2020 уч.год</c:v>
                </c:pt>
              </c:strCache>
            </c:strRef>
          </c:tx>
          <c:invertIfNegative val="0"/>
          <c:cat>
            <c:strRef>
              <c:f>Лист1!$C$33:$C$42</c:f>
              <c:strCache>
                <c:ptCount val="10"/>
                <c:pt idx="0">
                  <c:v>Математика проф.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Лист1!$D$33:$D$42</c:f>
              <c:numCache>
                <c:formatCode>General</c:formatCode>
                <c:ptCount val="10"/>
                <c:pt idx="0">
                  <c:v>21</c:v>
                </c:pt>
                <c:pt idx="1">
                  <c:v>9</c:v>
                </c:pt>
                <c:pt idx="2">
                  <c:v>10</c:v>
                </c:pt>
                <c:pt idx="3">
                  <c:v>12</c:v>
                </c:pt>
                <c:pt idx="4">
                  <c:v>12</c:v>
                </c:pt>
                <c:pt idx="5">
                  <c:v>1</c:v>
                </c:pt>
                <c:pt idx="6">
                  <c:v>6</c:v>
                </c:pt>
                <c:pt idx="7">
                  <c:v>23</c:v>
                </c:pt>
                <c:pt idx="8">
                  <c:v>1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Лист1!$E$31</c:f>
              <c:strCache>
                <c:ptCount val="1"/>
                <c:pt idx="0">
                  <c:v>2020-2021 уч.год</c:v>
                </c:pt>
              </c:strCache>
            </c:strRef>
          </c:tx>
          <c:invertIfNegative val="0"/>
          <c:cat>
            <c:strRef>
              <c:f>Лист1!$C$33:$C$42</c:f>
              <c:strCache>
                <c:ptCount val="10"/>
                <c:pt idx="0">
                  <c:v>Математика проф.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Лист1!$E$33:$E$42</c:f>
              <c:numCache>
                <c:formatCode>General</c:formatCode>
                <c:ptCount val="10"/>
                <c:pt idx="0">
                  <c:v>18</c:v>
                </c:pt>
                <c:pt idx="1">
                  <c:v>5</c:v>
                </c:pt>
                <c:pt idx="2">
                  <c:v>9</c:v>
                </c:pt>
                <c:pt idx="3">
                  <c:v>14</c:v>
                </c:pt>
                <c:pt idx="4">
                  <c:v>13</c:v>
                </c:pt>
                <c:pt idx="5">
                  <c:v>0</c:v>
                </c:pt>
                <c:pt idx="6">
                  <c:v>8</c:v>
                </c:pt>
                <c:pt idx="7">
                  <c:v>23</c:v>
                </c:pt>
                <c:pt idx="8">
                  <c:v>2</c:v>
                </c:pt>
                <c:pt idx="9">
                  <c:v>6</c:v>
                </c:pt>
              </c:numCache>
            </c:numRef>
          </c:val>
        </c:ser>
        <c:ser>
          <c:idx val="2"/>
          <c:order val="2"/>
          <c:tx>
            <c:strRef>
              <c:f>Лист1!$F$31</c:f>
              <c:strCache>
                <c:ptCount val="1"/>
                <c:pt idx="0">
                  <c:v>2021-2022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Лист1!$C$33:$C$42</c:f>
              <c:strCache>
                <c:ptCount val="10"/>
                <c:pt idx="0">
                  <c:v>Математика проф.</c:v>
                </c:pt>
                <c:pt idx="1">
                  <c:v>Физика</c:v>
                </c:pt>
                <c:pt idx="2">
                  <c:v>Химия</c:v>
                </c:pt>
                <c:pt idx="3">
                  <c:v>Биология</c:v>
                </c:pt>
                <c:pt idx="4">
                  <c:v>История</c:v>
                </c:pt>
                <c:pt idx="5">
                  <c:v>География</c:v>
                </c:pt>
                <c:pt idx="6">
                  <c:v>Английский язык</c:v>
                </c:pt>
                <c:pt idx="7">
                  <c:v>Обществознание </c:v>
                </c:pt>
                <c:pt idx="8">
                  <c:v>Литература</c:v>
                </c:pt>
                <c:pt idx="9">
                  <c:v>КЕГЭ</c:v>
                </c:pt>
              </c:strCache>
            </c:strRef>
          </c:cat>
          <c:val>
            <c:numRef>
              <c:f>Лист1!$F$33:$F$42</c:f>
              <c:numCache>
                <c:formatCode>General</c:formatCode>
                <c:ptCount val="10"/>
                <c:pt idx="0">
                  <c:v>15</c:v>
                </c:pt>
                <c:pt idx="1">
                  <c:v>7</c:v>
                </c:pt>
                <c:pt idx="2">
                  <c:v>7</c:v>
                </c:pt>
                <c:pt idx="3">
                  <c:v>10</c:v>
                </c:pt>
                <c:pt idx="4">
                  <c:v>6</c:v>
                </c:pt>
                <c:pt idx="5">
                  <c:v>0</c:v>
                </c:pt>
                <c:pt idx="6">
                  <c:v>0</c:v>
                </c:pt>
                <c:pt idx="7">
                  <c:v>17</c:v>
                </c:pt>
                <c:pt idx="8">
                  <c:v>0</c:v>
                </c:pt>
                <c:pt idx="9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562560"/>
        <c:axId val="70564096"/>
      </c:barChart>
      <c:catAx>
        <c:axId val="70562560"/>
        <c:scaling>
          <c:orientation val="minMax"/>
        </c:scaling>
        <c:delete val="0"/>
        <c:axPos val="b"/>
        <c:majorTickMark val="out"/>
        <c:minorTickMark val="none"/>
        <c:tickLblPos val="nextTo"/>
        <c:crossAx val="70564096"/>
        <c:crosses val="autoZero"/>
        <c:auto val="1"/>
        <c:lblAlgn val="ctr"/>
        <c:lblOffset val="100"/>
        <c:noMultiLvlLbl val="0"/>
      </c:catAx>
      <c:valAx>
        <c:axId val="70564096"/>
        <c:scaling>
          <c:orientation val="minMax"/>
          <c:max val="33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56256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Лист1!$D$3</c:f>
              <c:strCache>
                <c:ptCount val="1"/>
                <c:pt idx="0">
                  <c:v>2019-2020 уч.год</c:v>
                </c:pt>
              </c:strCache>
            </c:strRef>
          </c:tx>
          <c:invertIfNegative val="0"/>
          <c:cat>
            <c:strRef>
              <c:f>Лист1!$C$4:$C$14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Лист1!$D$4:$D$14</c:f>
              <c:numCache>
                <c:formatCode>General</c:formatCode>
                <c:ptCount val="11"/>
                <c:pt idx="0">
                  <c:v>72</c:v>
                </c:pt>
                <c:pt idx="1">
                  <c:v>41</c:v>
                </c:pt>
                <c:pt idx="2">
                  <c:v>43</c:v>
                </c:pt>
                <c:pt idx="3">
                  <c:v>53</c:v>
                </c:pt>
                <c:pt idx="4">
                  <c:v>48</c:v>
                </c:pt>
                <c:pt idx="5">
                  <c:v>43</c:v>
                </c:pt>
                <c:pt idx="6">
                  <c:v>46</c:v>
                </c:pt>
                <c:pt idx="7">
                  <c:v>64</c:v>
                </c:pt>
                <c:pt idx="8">
                  <c:v>49</c:v>
                </c:pt>
                <c:pt idx="9">
                  <c:v>36</c:v>
                </c:pt>
                <c:pt idx="10">
                  <c:v>51</c:v>
                </c:pt>
              </c:numCache>
            </c:numRef>
          </c:val>
        </c:ser>
        <c:ser>
          <c:idx val="1"/>
          <c:order val="1"/>
          <c:tx>
            <c:strRef>
              <c:f>Лист1!$E$3</c:f>
              <c:strCache>
                <c:ptCount val="1"/>
                <c:pt idx="0">
                  <c:v>2020-2021 уч.год</c:v>
                </c:pt>
              </c:strCache>
            </c:strRef>
          </c:tx>
          <c:invertIfNegative val="0"/>
          <c:cat>
            <c:strRef>
              <c:f>Лист1!$C$4:$C$14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Лист1!$E$4:$E$14</c:f>
              <c:numCache>
                <c:formatCode>General</c:formatCode>
                <c:ptCount val="11"/>
                <c:pt idx="0">
                  <c:v>60</c:v>
                </c:pt>
                <c:pt idx="1">
                  <c:v>48</c:v>
                </c:pt>
                <c:pt idx="2">
                  <c:v>36</c:v>
                </c:pt>
                <c:pt idx="3">
                  <c:v>54</c:v>
                </c:pt>
                <c:pt idx="4">
                  <c:v>48</c:v>
                </c:pt>
                <c:pt idx="5">
                  <c:v>63</c:v>
                </c:pt>
                <c:pt idx="6">
                  <c:v>0</c:v>
                </c:pt>
                <c:pt idx="7">
                  <c:v>60</c:v>
                </c:pt>
                <c:pt idx="8">
                  <c:v>45</c:v>
                </c:pt>
                <c:pt idx="9">
                  <c:v>41</c:v>
                </c:pt>
                <c:pt idx="10">
                  <c:v>48</c:v>
                </c:pt>
              </c:numCache>
            </c:numRef>
          </c:val>
        </c:ser>
        <c:ser>
          <c:idx val="2"/>
          <c:order val="2"/>
          <c:tx>
            <c:strRef>
              <c:f>Лист1!$F$3</c:f>
              <c:strCache>
                <c:ptCount val="1"/>
                <c:pt idx="0">
                  <c:v>2021-2022 уч.год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Лист1!$C$4:$C$14</c:f>
              <c:strCache>
                <c:ptCount val="11"/>
                <c:pt idx="0">
                  <c:v>Русский язык</c:v>
                </c:pt>
                <c:pt idx="1">
                  <c:v>Математика проф.</c:v>
                </c:pt>
                <c:pt idx="2">
                  <c:v>Физика</c:v>
                </c:pt>
                <c:pt idx="3">
                  <c:v>Химия</c:v>
                </c:pt>
                <c:pt idx="4">
                  <c:v>Биология</c:v>
                </c:pt>
                <c:pt idx="5">
                  <c:v>История</c:v>
                </c:pt>
                <c:pt idx="6">
                  <c:v>География</c:v>
                </c:pt>
                <c:pt idx="7">
                  <c:v>Английский язык</c:v>
                </c:pt>
                <c:pt idx="8">
                  <c:v>Обществознание </c:v>
                </c:pt>
                <c:pt idx="9">
                  <c:v>Литература</c:v>
                </c:pt>
                <c:pt idx="10">
                  <c:v>КЕГЭ</c:v>
                </c:pt>
              </c:strCache>
            </c:strRef>
          </c:cat>
          <c:val>
            <c:numRef>
              <c:f>Лист1!$F$4:$F$14</c:f>
              <c:numCache>
                <c:formatCode>General</c:formatCode>
                <c:ptCount val="11"/>
                <c:pt idx="0">
                  <c:v>64</c:v>
                </c:pt>
                <c:pt idx="1">
                  <c:v>53</c:v>
                </c:pt>
                <c:pt idx="2">
                  <c:v>43</c:v>
                </c:pt>
                <c:pt idx="3">
                  <c:v>40</c:v>
                </c:pt>
                <c:pt idx="4">
                  <c:v>52</c:v>
                </c:pt>
                <c:pt idx="5">
                  <c:v>56</c:v>
                </c:pt>
                <c:pt idx="6">
                  <c:v>0</c:v>
                </c:pt>
                <c:pt idx="7">
                  <c:v>0</c:v>
                </c:pt>
                <c:pt idx="8">
                  <c:v>54</c:v>
                </c:pt>
                <c:pt idx="9">
                  <c:v>0</c:v>
                </c:pt>
                <c:pt idx="10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1307648"/>
        <c:axId val="71309184"/>
        <c:axId val="0"/>
      </c:bar3DChart>
      <c:catAx>
        <c:axId val="713076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1309184"/>
        <c:crosses val="autoZero"/>
        <c:auto val="1"/>
        <c:lblAlgn val="ctr"/>
        <c:lblOffset val="100"/>
        <c:noMultiLvlLbl val="0"/>
      </c:catAx>
      <c:valAx>
        <c:axId val="71309184"/>
        <c:scaling>
          <c:orientation val="minMax"/>
          <c:max val="1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130764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Админ</cp:lastModifiedBy>
  <cp:revision>6</cp:revision>
  <dcterms:created xsi:type="dcterms:W3CDTF">2022-07-11T18:03:00Z</dcterms:created>
  <dcterms:modified xsi:type="dcterms:W3CDTF">2022-07-28T12:46:00Z</dcterms:modified>
</cp:coreProperties>
</file>