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96" w:rsidRPr="00261296" w:rsidRDefault="00261296" w:rsidP="002612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369084" wp14:editId="5052E607">
            <wp:simplePos x="0" y="0"/>
            <wp:positionH relativeFrom="column">
              <wp:posOffset>-745239</wp:posOffset>
            </wp:positionH>
            <wp:positionV relativeFrom="paragraph">
              <wp:posOffset>-424254</wp:posOffset>
            </wp:positionV>
            <wp:extent cx="6886575" cy="10072370"/>
            <wp:effectExtent l="0" t="0" r="9525" b="5080"/>
            <wp:wrapThrough wrapText="bothSides">
              <wp:wrapPolygon edited="0">
                <wp:start x="0" y="0"/>
                <wp:lineTo x="0" y="21570"/>
                <wp:lineTo x="21570" y="21570"/>
                <wp:lineTo x="215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07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FE1" w:rsidRPr="00745141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61296" w:rsidRPr="00261296" w:rsidRDefault="00261296" w:rsidP="002612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                           </w:t>
      </w:r>
      <w:r w:rsidRPr="00261296">
        <w:rPr>
          <w:rFonts w:ascii="Times New Roman" w:hAnsi="Times New Roman" w:cs="Times New Roman"/>
          <w:b/>
          <w:sz w:val="36"/>
          <w:szCs w:val="28"/>
        </w:rPr>
        <w:t>Рецензия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Таким образом, новизна и актуальность программы заключается в сочетании различных форм работы, направленных на дополнение и</w:t>
      </w:r>
      <w:r>
        <w:rPr>
          <w:rFonts w:ascii="Times New Roman" w:hAnsi="Times New Roman" w:cs="Times New Roman"/>
          <w:sz w:val="28"/>
          <w:szCs w:val="28"/>
        </w:rPr>
        <w:t xml:space="preserve"> углубление биологических</w:t>
      </w:r>
      <w:r w:rsidRPr="00745141">
        <w:rPr>
          <w:rFonts w:ascii="Times New Roman" w:hAnsi="Times New Roman" w:cs="Times New Roman"/>
          <w:sz w:val="28"/>
          <w:szCs w:val="28"/>
        </w:rPr>
        <w:t xml:space="preserve"> знаний, с опорой на практическую деятельность и с учетом региональных, в том числе экологических, особенностей.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Предусматривается незначительная дифференциация учебного материала и ставиться задача повышения уровня компетенции учащихся, что заложит основу для успешной социализации учащихся и учебной деятельности в будущем.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Программа носит биолого-экологический характер.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>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Обучение осуществляется с помощью теоретических и практических занятий. В программе предусмотрено использование современных технологий и методик: проблемное обучение,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 xml:space="preserve"> технологии, игровые технологии, технология развивающего воспитания и обучения.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-1464418465"/>
        <w:docPartObj>
          <w:docPartGallery w:val="Table of Contents"/>
          <w:docPartUnique/>
        </w:docPartObj>
      </w:sdtPr>
      <w:sdtEndPr/>
      <w:sdtContent>
        <w:p w:rsidR="00F37FE1" w:rsidRPr="00745141" w:rsidRDefault="00F37FE1" w:rsidP="00261296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45141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:rsidR="008E1689" w:rsidRPr="008E1689" w:rsidRDefault="00F37FE1" w:rsidP="00261296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7451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451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451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206488" w:history="1">
            <w:r w:rsidR="008E1689" w:rsidRPr="008E1689">
              <w:rPr>
                <w:rStyle w:val="a4"/>
                <w:rFonts w:ascii="Times New Roman" w:hAnsi="Times New Roman" w:cs="Times New Roman"/>
                <w:noProof/>
                <w:sz w:val="28"/>
              </w:rPr>
              <w:t>Пояснительная записка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_Toc113206488 \h </w:instrTex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0758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1689" w:rsidRPr="008E1689" w:rsidRDefault="00261296" w:rsidP="00261296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206489" w:history="1">
            <w:r w:rsidR="008E1689" w:rsidRPr="008E1689">
              <w:rPr>
                <w:rStyle w:val="a4"/>
                <w:rFonts w:ascii="Times New Roman" w:hAnsi="Times New Roman" w:cs="Times New Roman"/>
                <w:noProof/>
                <w:sz w:val="28"/>
              </w:rPr>
              <w:t>Учебный план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_Toc113206489 \h </w:instrTex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07587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1689" w:rsidRPr="008E1689" w:rsidRDefault="00261296" w:rsidP="00261296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206490" w:history="1">
            <w:r w:rsidR="008E1689" w:rsidRPr="008E1689">
              <w:rPr>
                <w:rStyle w:val="a4"/>
                <w:rFonts w:ascii="Times New Roman" w:hAnsi="Times New Roman" w:cs="Times New Roman"/>
                <w:noProof/>
                <w:sz w:val="28"/>
              </w:rPr>
              <w:t>Учебно-тематический план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_Toc113206490 \h </w:instrTex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07587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1689" w:rsidRPr="008E1689" w:rsidRDefault="00261296" w:rsidP="00261296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206491" w:history="1">
            <w:r w:rsidR="008E1689" w:rsidRPr="008E1689">
              <w:rPr>
                <w:rStyle w:val="a4"/>
                <w:rFonts w:ascii="Times New Roman" w:hAnsi="Times New Roman" w:cs="Times New Roman"/>
                <w:noProof/>
                <w:sz w:val="28"/>
              </w:rPr>
              <w:t>Методическое обеспечение образовательной программы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_Toc113206491 \h </w:instrTex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07587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E1689" w:rsidRPr="008E1689" w:rsidRDefault="00261296" w:rsidP="00261296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206492" w:history="1">
            <w:r w:rsidR="008E1689" w:rsidRPr="008E1689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литературы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_Toc113206492 \h </w:instrTex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07587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8E1689" w:rsidRPr="008E168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37FE1" w:rsidRPr="00745141" w:rsidRDefault="00F37FE1" w:rsidP="00261296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51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FE1" w:rsidRDefault="00F37FE1" w:rsidP="0026129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7FE1" w:rsidRPr="00745141" w:rsidRDefault="00F37FE1" w:rsidP="0026129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113206488"/>
      <w:r w:rsidRPr="00745141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74514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программы:</w:t>
      </w:r>
      <w:r w:rsidRPr="00745141">
        <w:rPr>
          <w:rFonts w:ascii="Times New Roman" w:hAnsi="Times New Roman" w:cs="Times New Roman"/>
          <w:sz w:val="28"/>
          <w:szCs w:val="28"/>
        </w:rPr>
        <w:t xml:space="preserve"> естественнонаучная.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745141">
        <w:rPr>
          <w:rFonts w:ascii="Times New Roman" w:hAnsi="Times New Roman" w:cs="Times New Roman"/>
          <w:sz w:val="28"/>
          <w:szCs w:val="28"/>
        </w:rPr>
        <w:t xml:space="preserve">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Значение биологии как науки об общих закономерностях организации жизни на Земле очень велико. 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 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Отличительные особен</w:t>
      </w:r>
      <w:r>
        <w:rPr>
          <w:rFonts w:ascii="Times New Roman" w:hAnsi="Times New Roman" w:cs="Times New Roman"/>
          <w:b/>
          <w:sz w:val="28"/>
          <w:szCs w:val="28"/>
        </w:rPr>
        <w:t>ности образовательной программы: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уделяет большое внимание формированию у учащихся научной картины мира на основе изучения биологических закономерностей;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развивает у учащихся умения работать с текстами, рисунками, иллюстрирующими биологические объекты и процессы;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предусматривает формирование навыков ведения наблюдений и постановки опытов, анализа полученной информации, умений публичного представления результатов своей работы;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lastRenderedPageBreak/>
        <w:t>- уделяет особое внимание редким и исчезающим видам растительного и животного мира Северной Осетии-Алании и России;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программы.</w:t>
      </w:r>
    </w:p>
    <w:p w:rsidR="00F37FE1" w:rsidRPr="00745141" w:rsidRDefault="00F37FE1" w:rsidP="00261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Программа составлена на основе нормативно-правовых актов и государственных программных документов, регламентирующих деятельност</w:t>
      </w:r>
      <w:r>
        <w:rPr>
          <w:rFonts w:ascii="Times New Roman" w:hAnsi="Times New Roman" w:cs="Times New Roman"/>
          <w:sz w:val="28"/>
          <w:szCs w:val="28"/>
        </w:rPr>
        <w:t>ь по</w:t>
      </w:r>
      <w:r w:rsidRPr="00745141">
        <w:rPr>
          <w:rFonts w:ascii="Times New Roman" w:hAnsi="Times New Roman" w:cs="Times New Roman"/>
          <w:sz w:val="28"/>
          <w:szCs w:val="28"/>
        </w:rPr>
        <w:t xml:space="preserve"> общеобразовательной общеразвивающей программе: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Закон РСО - А «Об образовании».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(утв. распоряжением Правительства Российской Федерации от 04.09.2014 г. № 1726-р).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(утв. приказом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 xml:space="preserve"> России от 17.05.2012 № 413).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 xml:space="preserve"> России от 29.08.2013 № 1008). 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Примерные требования к программам дополнительного образования детей (утв. письмом Департамента молодёжной политики, воспитания и социальной поддержки детей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 xml:space="preserve"> России от 11.12.2006 № 06-1844).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Письмо МО и Н РФ от 18.11.15 № 09-3242 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 xml:space="preserve"> программы). 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(утверждены постановлением Главного государственного санитарного врача Российской Федерации </w:t>
      </w:r>
      <w:r w:rsidRPr="00745141">
        <w:rPr>
          <w:rFonts w:ascii="Times New Roman" w:hAnsi="Times New Roman" w:cs="Times New Roman"/>
          <w:sz w:val="28"/>
          <w:szCs w:val="28"/>
        </w:rPr>
        <w:lastRenderedPageBreak/>
        <w:t xml:space="preserve">от 4 июля 2014 года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1AE">
        <w:rPr>
          <w:rFonts w:ascii="Times New Roman" w:hAnsi="Times New Roman" w:cs="Times New Roman"/>
          <w:sz w:val="28"/>
          <w:szCs w:val="28"/>
        </w:rPr>
        <w:t xml:space="preserve"> </w:t>
      </w:r>
      <w:r w:rsidRPr="00745141">
        <w:rPr>
          <w:rFonts w:ascii="Times New Roman" w:hAnsi="Times New Roman" w:cs="Times New Roman"/>
          <w:sz w:val="28"/>
          <w:szCs w:val="28"/>
        </w:rPr>
        <w:t>Инструкция по технике безопасности.</w:t>
      </w:r>
    </w:p>
    <w:p w:rsidR="00F37FE1" w:rsidRPr="00745141" w:rsidRDefault="00F37FE1" w:rsidP="002612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 </w:t>
      </w:r>
      <w:r w:rsidRPr="00745141">
        <w:rPr>
          <w:rFonts w:ascii="Times New Roman" w:hAnsi="Times New Roman" w:cs="Times New Roman"/>
          <w:sz w:val="28"/>
          <w:szCs w:val="28"/>
        </w:rPr>
        <w:t xml:space="preserve">Квалификационная характеристика педагога дополнительного образования (утверждена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образования»). 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45141">
        <w:rPr>
          <w:rFonts w:ascii="Times New Roman" w:hAnsi="Times New Roman" w:cs="Times New Roman"/>
          <w:sz w:val="28"/>
          <w:szCs w:val="28"/>
        </w:rPr>
        <w:t>формирование у учащихся устойчивого интереса к изучению биологии, формирование естественнонаучной картины мира, экологической культуры обучающихся.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1. Обучающие: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внутренней мотивации учения, повышения интереса к познанию биологии;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- развитие у учащихся навыков работы с литературой, средствами мультимедиа,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>;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приобретение умения сравнивать, выделять главное, анализировать, обобщать, систематизировать материал, делать выводы.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интереса учащихся к предмету биологии;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</w:t>
      </w:r>
      <w:proofErr w:type="spellStart"/>
      <w:r w:rsidRPr="00745141">
        <w:rPr>
          <w:rFonts w:ascii="Times New Roman" w:hAnsi="Times New Roman" w:cs="Times New Roman"/>
          <w:sz w:val="28"/>
          <w:szCs w:val="28"/>
        </w:rPr>
        <w:t>стермления</w:t>
      </w:r>
      <w:proofErr w:type="spellEnd"/>
      <w:r w:rsidRPr="00745141">
        <w:rPr>
          <w:rFonts w:ascii="Times New Roman" w:hAnsi="Times New Roman" w:cs="Times New Roman"/>
          <w:sz w:val="28"/>
          <w:szCs w:val="28"/>
        </w:rPr>
        <w:t xml:space="preserve"> к преодолению трудностей, трудолюбия и добросовестности;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умения работать в команде, культуры речи.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логического мышления, памяти, внимания, наблюдательности, познавательных умений;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творческих способностей и креативного мышления;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развития умений работать в команде.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Возраст детей. </w:t>
      </w:r>
      <w:r w:rsidRPr="00745141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</w:t>
      </w:r>
      <w:r>
        <w:rPr>
          <w:rFonts w:ascii="Times New Roman" w:hAnsi="Times New Roman" w:cs="Times New Roman"/>
          <w:sz w:val="28"/>
          <w:szCs w:val="28"/>
        </w:rPr>
        <w:t xml:space="preserve">15-16 лет, обучающихся  10 </w:t>
      </w:r>
      <w:r w:rsidRPr="00745141">
        <w:rPr>
          <w:rFonts w:ascii="Times New Roman" w:hAnsi="Times New Roman" w:cs="Times New Roman"/>
          <w:sz w:val="28"/>
          <w:szCs w:val="28"/>
        </w:rPr>
        <w:t>классов.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35 часов.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Формы и режим занятия.</w:t>
      </w:r>
      <w:r w:rsidRPr="00745141">
        <w:rPr>
          <w:rFonts w:ascii="Times New Roman" w:hAnsi="Times New Roman" w:cs="Times New Roman"/>
          <w:sz w:val="28"/>
          <w:szCs w:val="28"/>
        </w:rPr>
        <w:t xml:space="preserve"> Занятия проводятся в т</w:t>
      </w:r>
      <w:r>
        <w:rPr>
          <w:rFonts w:ascii="Times New Roman" w:hAnsi="Times New Roman" w:cs="Times New Roman"/>
          <w:sz w:val="28"/>
          <w:szCs w:val="28"/>
        </w:rPr>
        <w:t>ечение всего учебного года по 60 минут 1 раз в неделю</w:t>
      </w:r>
      <w:r w:rsidRPr="00745141">
        <w:rPr>
          <w:rFonts w:ascii="Times New Roman" w:hAnsi="Times New Roman" w:cs="Times New Roman"/>
          <w:sz w:val="28"/>
          <w:szCs w:val="28"/>
        </w:rPr>
        <w:t>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 учащихся: </w:t>
      </w:r>
      <w:r w:rsidRPr="00745141">
        <w:rPr>
          <w:rFonts w:ascii="Times New Roman" w:hAnsi="Times New Roman" w:cs="Times New Roman"/>
          <w:sz w:val="28"/>
          <w:szCs w:val="28"/>
        </w:rPr>
        <w:t>индивидуальные, групповые, коллективные.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На занятиях будут применяться различные формы обучения: лекции с элементами беседы, слайд-лекции, семинары,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работы, наблюдение, практически</w:t>
      </w:r>
      <w:r w:rsidRPr="00745141">
        <w:rPr>
          <w:rFonts w:ascii="Times New Roman" w:hAnsi="Times New Roman" w:cs="Times New Roman"/>
          <w:sz w:val="28"/>
          <w:szCs w:val="28"/>
        </w:rPr>
        <w:t>е заняти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745141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141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141">
        <w:rPr>
          <w:rFonts w:ascii="Times New Roman" w:hAnsi="Times New Roman" w:cs="Times New Roman"/>
          <w:sz w:val="28"/>
          <w:szCs w:val="28"/>
        </w:rPr>
        <w:t>,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5141">
        <w:rPr>
          <w:rFonts w:ascii="Times New Roman" w:hAnsi="Times New Roman" w:cs="Times New Roman"/>
          <w:sz w:val="28"/>
          <w:szCs w:val="28"/>
        </w:rPr>
        <w:t>.</w:t>
      </w:r>
    </w:p>
    <w:p w:rsidR="00F37FE1" w:rsidRPr="0074514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 дополнительного обучения:</w:t>
      </w:r>
      <w:r w:rsidRPr="0074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E1" w:rsidRPr="008C3515" w:rsidRDefault="00F37FE1" w:rsidP="00261296">
      <w:pPr>
        <w:pStyle w:val="a3"/>
        <w:numPr>
          <w:ilvl w:val="0"/>
          <w:numId w:val="2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 xml:space="preserve">выставки; </w:t>
      </w:r>
    </w:p>
    <w:p w:rsidR="00F37FE1" w:rsidRPr="008C3515" w:rsidRDefault="00F37FE1" w:rsidP="00261296">
      <w:pPr>
        <w:pStyle w:val="a3"/>
        <w:numPr>
          <w:ilvl w:val="0"/>
          <w:numId w:val="2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интеллектуальная игра;</w:t>
      </w:r>
    </w:p>
    <w:p w:rsidR="00F37FE1" w:rsidRDefault="00F37FE1" w:rsidP="00261296">
      <w:pPr>
        <w:pStyle w:val="a3"/>
        <w:numPr>
          <w:ilvl w:val="0"/>
          <w:numId w:val="2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устный зачет.</w:t>
      </w:r>
    </w:p>
    <w:p w:rsidR="00F37FE1" w:rsidRDefault="00F37FE1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FE1" w:rsidRPr="008C3515" w:rsidRDefault="00F37FE1" w:rsidP="0026129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113206489"/>
      <w:r w:rsidRPr="008C3515">
        <w:rPr>
          <w:rFonts w:ascii="Times New Roman" w:hAnsi="Times New Roman" w:cs="Times New Roman"/>
          <w:color w:val="auto"/>
        </w:rPr>
        <w:lastRenderedPageBreak/>
        <w:t>Учебный план</w:t>
      </w:r>
      <w:bookmarkEnd w:id="1"/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573"/>
        <w:gridCol w:w="1627"/>
        <w:gridCol w:w="1939"/>
        <w:gridCol w:w="1838"/>
      </w:tblGrid>
      <w:tr w:rsidR="00F37FE1" w:rsidRPr="004F5E99" w:rsidTr="00373718">
        <w:trPr>
          <w:trHeight w:val="3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F37FE1" w:rsidRPr="004F5E99" w:rsidRDefault="00F37FE1" w:rsidP="00261296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4F5E99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4F5E9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37FE1" w:rsidRPr="004F5E99" w:rsidTr="00373718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практические занятия</w:t>
            </w:r>
          </w:p>
        </w:tc>
      </w:tr>
      <w:tr w:rsidR="00F37FE1" w:rsidRPr="004F5E99" w:rsidTr="003737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E2F5F">
              <w:rPr>
                <w:sz w:val="28"/>
                <w:szCs w:val="28"/>
              </w:rPr>
              <w:t>Биология – наука о живом мире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7FE1" w:rsidRPr="004F5E99" w:rsidTr="003737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E2F5F">
              <w:rPr>
                <w:sz w:val="28"/>
                <w:szCs w:val="28"/>
              </w:rPr>
              <w:t>Зоология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7FE1" w:rsidRPr="004F5E99" w:rsidTr="003737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E2F5F">
              <w:rPr>
                <w:sz w:val="28"/>
                <w:szCs w:val="28"/>
              </w:rPr>
              <w:t>Анатомия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7FE1" w:rsidRPr="004F5E99" w:rsidTr="003737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E1" w:rsidRPr="004F5E99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E2F5F">
              <w:rPr>
                <w:sz w:val="28"/>
                <w:szCs w:val="28"/>
              </w:rPr>
              <w:t>Генетика – наука о наследственности и изменчивости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7FE1" w:rsidRPr="004F5E99" w:rsidTr="003737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4F5E99" w:rsidRDefault="00F37FE1" w:rsidP="00261296">
            <w:pPr>
              <w:spacing w:line="360" w:lineRule="auto"/>
              <w:ind w:left="-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352115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2E2F5F">
              <w:rPr>
                <w:sz w:val="28"/>
                <w:szCs w:val="28"/>
              </w:rPr>
              <w:t>Селекция организмов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7FE1" w:rsidRPr="004F5E99" w:rsidTr="0037371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F37FE1" w:rsidP="00261296">
            <w:pPr>
              <w:spacing w:line="360" w:lineRule="auto"/>
              <w:ind w:left="-709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F37FE1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2E2F5F" w:rsidP="00261296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440F6" w:rsidRDefault="00C440F6" w:rsidP="00261296">
      <w:pPr>
        <w:spacing w:line="360" w:lineRule="auto"/>
        <w:jc w:val="both"/>
      </w:pPr>
    </w:p>
    <w:p w:rsidR="00F37FE1" w:rsidRPr="008659DC" w:rsidRDefault="00F37FE1" w:rsidP="0026129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13202993"/>
      <w:bookmarkStart w:id="3" w:name="_Toc113206490"/>
      <w:r w:rsidRPr="008659DC">
        <w:rPr>
          <w:rFonts w:ascii="Times New Roman" w:hAnsi="Times New Roman" w:cs="Times New Roman"/>
          <w:color w:val="auto"/>
        </w:rPr>
        <w:t>Учебно-тематический план</w:t>
      </w:r>
      <w:bookmarkEnd w:id="2"/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3931"/>
        <w:gridCol w:w="1801"/>
        <w:gridCol w:w="3221"/>
      </w:tblGrid>
      <w:tr w:rsidR="00F37FE1" w:rsidRPr="0084050D" w:rsidTr="00373718">
        <w:tc>
          <w:tcPr>
            <w:tcW w:w="618" w:type="dxa"/>
          </w:tcPr>
          <w:p w:rsidR="00F37FE1" w:rsidRPr="0084050D" w:rsidRDefault="00F37FE1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F37FE1" w:rsidRPr="0084050D" w:rsidRDefault="00F37FE1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01" w:type="dxa"/>
          </w:tcPr>
          <w:p w:rsidR="00F37FE1" w:rsidRPr="0084050D" w:rsidRDefault="00F37FE1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21" w:type="dxa"/>
          </w:tcPr>
          <w:p w:rsidR="00F37FE1" w:rsidRPr="0084050D" w:rsidRDefault="00F37FE1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8252BC" w:rsidRPr="0084050D" w:rsidTr="00F37A9A">
        <w:tc>
          <w:tcPr>
            <w:tcW w:w="9571" w:type="dxa"/>
            <w:gridSpan w:val="4"/>
          </w:tcPr>
          <w:p w:rsidR="008252BC" w:rsidRPr="0084050D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– наука о живом мире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B71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F37FE1" w:rsidRPr="00F37FE1" w:rsidTr="00373718"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Методы изучения живых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организмов.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«Изучение устройства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увеличительных</w:t>
            </w:r>
          </w:p>
          <w:p w:rsidR="00F37FE1" w:rsidRPr="00F37FE1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приборов»</w:t>
            </w:r>
          </w:p>
        </w:tc>
        <w:tc>
          <w:tcPr>
            <w:tcW w:w="1801" w:type="dxa"/>
          </w:tcPr>
          <w:p w:rsidR="00F37FE1" w:rsidRPr="00F37FE1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8E1689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89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устройством увеличительных приборов и правилами работы с ними</w:t>
            </w:r>
          </w:p>
        </w:tc>
      </w:tr>
      <w:tr w:rsidR="00F37FE1" w:rsidRPr="00F37FE1" w:rsidTr="00373718"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Клеточное строение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организмов.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«Знакомство с клетками</w:t>
            </w:r>
          </w:p>
          <w:p w:rsidR="00F37FE1" w:rsidRPr="00F37FE1" w:rsidRDefault="008E1689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растений»</w:t>
            </w:r>
          </w:p>
        </w:tc>
        <w:tc>
          <w:tcPr>
            <w:tcW w:w="1801" w:type="dxa"/>
          </w:tcPr>
          <w:p w:rsidR="00F37FE1" w:rsidRPr="00F37FE1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F37FE1" w:rsidRPr="00F37FE1" w:rsidRDefault="008E1689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1689">
              <w:rPr>
                <w:rFonts w:ascii="Times New Roman" w:hAnsi="Times New Roman" w:cs="Times New Roman"/>
                <w:sz w:val="28"/>
                <w:szCs w:val="28"/>
              </w:rPr>
              <w:t>зучить строение растительной клетки</w:t>
            </w:r>
          </w:p>
        </w:tc>
      </w:tr>
      <w:tr w:rsidR="00F37FE1" w:rsidRPr="00F37FE1" w:rsidTr="00373718"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химического состава</w:t>
            </w:r>
          </w:p>
          <w:p w:rsidR="00F37FE1" w:rsidRPr="00F37FE1" w:rsidRDefault="008E1689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живых организмов</w:t>
            </w:r>
          </w:p>
        </w:tc>
        <w:tc>
          <w:tcPr>
            <w:tcW w:w="1801" w:type="dxa"/>
          </w:tcPr>
          <w:p w:rsidR="00F37FE1" w:rsidRPr="00F37FE1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8E1689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1689">
              <w:rPr>
                <w:rFonts w:ascii="Times New Roman" w:hAnsi="Times New Roman" w:cs="Times New Roman"/>
                <w:sz w:val="28"/>
                <w:szCs w:val="28"/>
              </w:rPr>
              <w:t>нать химические вещества клетки (неорганические и органические), роль органических веществ в клетке, значение минеральных солей для организма.</w:t>
            </w:r>
          </w:p>
        </w:tc>
      </w:tr>
      <w:tr w:rsidR="009B71A4" w:rsidRPr="00F37FE1" w:rsidTr="00373718"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9B71A4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9B71A4" w:rsidRPr="00F37FE1" w:rsidTr="00056131">
        <w:tc>
          <w:tcPr>
            <w:tcW w:w="9571" w:type="dxa"/>
            <w:gridSpan w:val="4"/>
          </w:tcPr>
          <w:p w:rsidR="009B71A4" w:rsidRP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Зоология (6 </w:t>
            </w:r>
            <w:r w:rsidRPr="009B71A4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F37FE1" w:rsidRPr="00F37FE1" w:rsidTr="00373718"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Клетка, ткани, органы и</w:t>
            </w:r>
          </w:p>
          <w:p w:rsidR="00F37FE1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1801" w:type="dxa"/>
          </w:tcPr>
          <w:p w:rsidR="00F37FE1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8E1689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1689">
              <w:rPr>
                <w:rFonts w:ascii="Times New Roman" w:hAnsi="Times New Roman" w:cs="Times New Roman"/>
                <w:sz w:val="28"/>
                <w:szCs w:val="28"/>
              </w:rPr>
              <w:t>бъяснить понятия: клетки, ткани, органы, системы органов</w:t>
            </w:r>
          </w:p>
        </w:tc>
      </w:tr>
      <w:tr w:rsidR="00F37FE1" w:rsidRPr="00F37FE1" w:rsidTr="009B71A4">
        <w:trPr>
          <w:trHeight w:val="855"/>
        </w:trPr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</w:p>
          <w:p w:rsidR="00F37FE1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1801" w:type="dxa"/>
          </w:tcPr>
          <w:p w:rsidR="00F37FE1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ознакомить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с классификацией животных, 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выявить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тличительные групповые признаки</w:t>
            </w:r>
          </w:p>
        </w:tc>
      </w:tr>
      <w:tr w:rsidR="009B71A4" w:rsidRPr="00F37FE1" w:rsidTr="009B71A4">
        <w:trPr>
          <w:trHeight w:val="1875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«Внешнее, внутреннее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строение рыбы.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Передвижение»</w:t>
            </w:r>
          </w:p>
        </w:tc>
        <w:tc>
          <w:tcPr>
            <w:tcW w:w="1801" w:type="dxa"/>
          </w:tcPr>
          <w:p w:rsid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9B71A4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B71A4" w:rsidRPr="00F37FE1" w:rsidTr="00F07587">
        <w:trPr>
          <w:trHeight w:val="557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«Внешнее строение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птицы. Строение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перьев».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птицы»</w:t>
            </w:r>
          </w:p>
        </w:tc>
        <w:tc>
          <w:tcPr>
            <w:tcW w:w="1801" w:type="dxa"/>
          </w:tcPr>
          <w:p w:rsid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9B71A4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B71A4" w:rsidRPr="00F37FE1" w:rsidTr="009B71A4">
        <w:trPr>
          <w:trHeight w:val="1500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млекопитающих»</w:t>
            </w:r>
          </w:p>
        </w:tc>
        <w:tc>
          <w:tcPr>
            <w:tcW w:w="1801" w:type="dxa"/>
          </w:tcPr>
          <w:p w:rsid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9B71A4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B71A4" w:rsidRPr="00F37FE1" w:rsidTr="009B71A4">
        <w:trPr>
          <w:trHeight w:val="483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9B71A4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9B71A4" w:rsidRPr="00F37FE1" w:rsidTr="00AA10DD">
        <w:tc>
          <w:tcPr>
            <w:tcW w:w="9571" w:type="dxa"/>
            <w:gridSpan w:val="4"/>
          </w:tcPr>
          <w:p w:rsidR="009B71A4" w:rsidRPr="009B71A4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 (</w:t>
            </w:r>
            <w:r w:rsidR="005F52BD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  <w:r w:rsidRPr="009B71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7FE1" w:rsidRPr="00F37FE1" w:rsidTr="002E2F5F">
        <w:trPr>
          <w:trHeight w:val="1431"/>
        </w:trPr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Скелет.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F37FE1" w:rsidRPr="00F37FE1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«Строение костной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ткани»</w:t>
            </w:r>
          </w:p>
        </w:tc>
        <w:tc>
          <w:tcPr>
            <w:tcW w:w="1801" w:type="dxa"/>
          </w:tcPr>
          <w:p w:rsidR="00F37FE1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B71A4" w:rsidRPr="00F37FE1" w:rsidTr="00373718">
        <w:trPr>
          <w:trHeight w:val="2475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«Состав костей».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«Первая помощь при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травмах ОДС»</w:t>
            </w:r>
          </w:p>
        </w:tc>
        <w:tc>
          <w:tcPr>
            <w:tcW w:w="1801" w:type="dxa"/>
          </w:tcPr>
          <w:p w:rsidR="009B71A4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9B71A4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37FE1" w:rsidRPr="00F37FE1" w:rsidTr="00F07587">
        <w:trPr>
          <w:trHeight w:val="2328"/>
        </w:trPr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Кровь и</w:t>
            </w:r>
            <w:r w:rsidR="00F0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кровообращение.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«Сравнение крови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человека с кровью</w:t>
            </w:r>
          </w:p>
          <w:p w:rsidR="00F37FE1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лягушки»</w:t>
            </w:r>
          </w:p>
        </w:tc>
        <w:tc>
          <w:tcPr>
            <w:tcW w:w="1801" w:type="dxa"/>
          </w:tcPr>
          <w:p w:rsidR="00F37FE1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B71A4" w:rsidRPr="00F37FE1" w:rsidTr="00373718">
        <w:trPr>
          <w:trHeight w:val="990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«Функциональные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пробы на реактивность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системы».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«Определение основных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артериального пульса на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лучевой артерии»</w:t>
            </w:r>
          </w:p>
        </w:tc>
        <w:tc>
          <w:tcPr>
            <w:tcW w:w="1801" w:type="dxa"/>
          </w:tcPr>
          <w:p w:rsidR="009B71A4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9B71A4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37FE1" w:rsidRPr="00F37FE1" w:rsidTr="00373718"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«Дыхательные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движения».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«Измерение объёма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грудной клетки у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человека при дыхании».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«Нормальные параметры</w:t>
            </w:r>
          </w:p>
          <w:p w:rsidR="008252BC" w:rsidRPr="008252BC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респираторной</w:t>
            </w:r>
          </w:p>
          <w:p w:rsidR="00F37FE1" w:rsidRPr="00F37FE1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функции»</w:t>
            </w:r>
          </w:p>
        </w:tc>
        <w:tc>
          <w:tcPr>
            <w:tcW w:w="1801" w:type="dxa"/>
          </w:tcPr>
          <w:p w:rsidR="00F37FE1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37FE1" w:rsidRPr="00F37FE1" w:rsidTr="009B71A4">
        <w:trPr>
          <w:trHeight w:val="480"/>
        </w:trPr>
        <w:tc>
          <w:tcPr>
            <w:tcW w:w="618" w:type="dxa"/>
          </w:tcPr>
          <w:p w:rsidR="00F37FE1" w:rsidRPr="00F37FE1" w:rsidRDefault="00F37FE1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F37FE1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Питание. Пищеварение</w:t>
            </w:r>
          </w:p>
        </w:tc>
        <w:tc>
          <w:tcPr>
            <w:tcW w:w="1801" w:type="dxa"/>
          </w:tcPr>
          <w:p w:rsidR="00F37FE1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F37FE1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сущности процессов питания и пищеварения, сформировать представление о составе пищи и роли ферментов в процессе расщепления ее макрокомпонентов, 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троении пищеварительного тракта</w:t>
            </w:r>
          </w:p>
        </w:tc>
      </w:tr>
      <w:tr w:rsidR="009B71A4" w:rsidRPr="00F37FE1" w:rsidTr="009B71A4">
        <w:trPr>
          <w:trHeight w:val="982"/>
        </w:trPr>
        <w:tc>
          <w:tcPr>
            <w:tcW w:w="618" w:type="dxa"/>
          </w:tcPr>
          <w:p w:rsidR="009B71A4" w:rsidRPr="00F37FE1" w:rsidRDefault="009B71A4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слюны на крахмал».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желудочного сока на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белки».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  <w:p w:rsidR="009B71A4" w:rsidRPr="008252BC" w:rsidRDefault="009B71A4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«Изучение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кислотно</w:t>
            </w:r>
            <w:r w:rsidR="00F07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щелочного баланса</w:t>
            </w:r>
          </w:p>
          <w:p w:rsidR="009B71A4" w:rsidRPr="008252BC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пищевых продуктов»</w:t>
            </w:r>
          </w:p>
        </w:tc>
        <w:tc>
          <w:tcPr>
            <w:tcW w:w="1801" w:type="dxa"/>
          </w:tcPr>
          <w:p w:rsidR="009B71A4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9B71A4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5F52BD" w:rsidRPr="00F37FE1" w:rsidTr="008E7CED">
        <w:tc>
          <w:tcPr>
            <w:tcW w:w="9571" w:type="dxa"/>
            <w:gridSpan w:val="4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– наука о наследственности и изменчивости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  <w:r w:rsidRPr="005F52B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История развития генетики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>. Основные генетические понятия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формировать знания учащихся об основных этапах развития генетики как науки о наследственности и изменчивости живых организмов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значении в современном мире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Методы генетики.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Моногибридное скрещива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>ние. Анализирующее скрещивание.</w:t>
            </w:r>
          </w:p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- и полигибридное скрещивание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ключевые понятия: моногибридное, анализирующее,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полигибридное скрещивание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Взаимодействие аллельных генов: неполное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доминирование.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аллельных генов: </w:t>
            </w:r>
            <w:proofErr w:type="spellStart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кодоминирование</w:t>
            </w:r>
            <w:proofErr w:type="spellEnd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плейотропия.</w:t>
            </w:r>
          </w:p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Взаимодействие неаллельных генов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ключевые понятия: неполное и полное доминирование,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кодоминирование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плейтропия</w:t>
            </w:r>
            <w:proofErr w:type="spellEnd"/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Хромосомная теория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>следственности.</w:t>
            </w:r>
          </w:p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Наследование генов, ра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>сполагающихся в одной хромосоме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понятия: наследственность, хромосомная теория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Изменчивость признаков. </w:t>
            </w:r>
            <w:proofErr w:type="spellStart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изменчивость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ключевые понятия: изменчивость и ее виды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асширить знания учащихся о формах наследственной изменчивости и определить их практическое значение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Мутационна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>я теория. Классификация мутаций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формулировать знания, что такое «мутации», «мутагены», типах мутаций, значении мутаций, выяснить причины и разнообр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азие наследственных заболеваний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Закономерности мутационного процесса. Закон гомологических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рядов в наследственной изменчивости </w:t>
            </w:r>
            <w:proofErr w:type="spellStart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Н.И.Вавилова</w:t>
            </w:r>
            <w:proofErr w:type="spellEnd"/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формулировать закон гомологических рядов и объяснить его значение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Геном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Методы изучения гене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>тики че</w:t>
            </w:r>
            <w:r w:rsidR="00F07587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  <w:p w:rsidR="008252BC" w:rsidRPr="00F37FE1" w:rsidRDefault="008252BC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обучающихся с основными методами изучения 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наследственности человека</w:t>
            </w:r>
          </w:p>
        </w:tc>
      </w:tr>
      <w:tr w:rsidR="008252BC" w:rsidRPr="00F37FE1" w:rsidTr="00373718">
        <w:tc>
          <w:tcPr>
            <w:tcW w:w="618" w:type="dxa"/>
          </w:tcPr>
          <w:p w:rsidR="008252BC" w:rsidRPr="00F37FE1" w:rsidRDefault="008252BC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8252BC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Генеалогический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</w:t>
            </w:r>
            <w:r w:rsidR="005F52BD" w:rsidRPr="005F52BD">
              <w:rPr>
                <w:rFonts w:ascii="Times New Roman" w:hAnsi="Times New Roman" w:cs="Times New Roman"/>
                <w:sz w:val="28"/>
                <w:szCs w:val="28"/>
              </w:rPr>
              <w:t>. Составление и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2BD" w:rsidRPr="005F52BD">
              <w:rPr>
                <w:rFonts w:ascii="Times New Roman" w:hAnsi="Times New Roman" w:cs="Times New Roman"/>
                <w:sz w:val="28"/>
                <w:szCs w:val="28"/>
              </w:rPr>
              <w:t>родословных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1801" w:type="dxa"/>
          </w:tcPr>
          <w:p w:rsidR="008252BC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8252BC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5F52BD" w:rsidRPr="00F37FE1" w:rsidTr="00110006">
        <w:tc>
          <w:tcPr>
            <w:tcW w:w="9571" w:type="dxa"/>
            <w:gridSpan w:val="4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b/>
                <w:sz w:val="28"/>
                <w:szCs w:val="28"/>
              </w:rPr>
              <w:t>Селекция организмов (</w:t>
            </w:r>
            <w:r w:rsidR="002E2F5F">
              <w:rPr>
                <w:rFonts w:ascii="Times New Roman" w:hAnsi="Times New Roman" w:cs="Times New Roman"/>
                <w:b/>
                <w:sz w:val="28"/>
                <w:szCs w:val="28"/>
              </w:rPr>
              <w:t>6 часов)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Селекция как процесс и наука</w:t>
            </w:r>
          </w:p>
        </w:tc>
        <w:tc>
          <w:tcPr>
            <w:tcW w:w="180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селекции как науке, ее методах, целях и результатах; показать, что теоретической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селекции является генетика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отбор</w:t>
            </w:r>
          </w:p>
        </w:tc>
        <w:tc>
          <w:tcPr>
            <w:tcW w:w="180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бобщить и систематизировать знания учащихся о причинах многообразия сортов растений и пород животных, их совершенствование в результате практической деятельности человека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Искусственный мутагенез. Полиплоидия</w:t>
            </w:r>
          </w:p>
        </w:tc>
        <w:tc>
          <w:tcPr>
            <w:tcW w:w="180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ключевые понятия: п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ричины возникновения мутаций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F07587">
              <w:rPr>
                <w:rFonts w:ascii="Times New Roman" w:hAnsi="Times New Roman" w:cs="Times New Roman"/>
                <w:sz w:val="28"/>
                <w:szCs w:val="28"/>
              </w:rPr>
              <w:t>скусственный мутагенез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Внутривидовая гибридизация. Гетерозис</w:t>
            </w:r>
          </w:p>
        </w:tc>
        <w:tc>
          <w:tcPr>
            <w:tcW w:w="180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ключевые понятия: внутривидовая гибридизация, г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етерозис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5F52BD" w:rsidRPr="005F52BD">
              <w:rPr>
                <w:rFonts w:ascii="Times New Roman" w:hAnsi="Times New Roman" w:cs="Times New Roman"/>
                <w:sz w:val="28"/>
                <w:szCs w:val="28"/>
              </w:rPr>
              <w:t>. Отличие фенотипов сортов</w:t>
            </w:r>
          </w:p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культурных растений и пород домашних животных с видами</w:t>
            </w:r>
            <w:r w:rsidR="002E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предками.</w:t>
            </w:r>
          </w:p>
        </w:tc>
        <w:tc>
          <w:tcPr>
            <w:tcW w:w="180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F52BD" w:rsidRPr="00F37FE1" w:rsidTr="00373718">
        <w:tc>
          <w:tcPr>
            <w:tcW w:w="618" w:type="dxa"/>
          </w:tcPr>
          <w:p w:rsidR="005F52BD" w:rsidRPr="00F37FE1" w:rsidRDefault="005F52BD" w:rsidP="0026129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5F52BD" w:rsidRPr="005F52BD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5F52BD" w:rsidRPr="00F37FE1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52BD" w:rsidRPr="00F37FE1" w:rsidRDefault="005F52BD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F07587" w:rsidRPr="00F37FE1" w:rsidTr="00373718">
        <w:tc>
          <w:tcPr>
            <w:tcW w:w="618" w:type="dxa"/>
          </w:tcPr>
          <w:p w:rsidR="00F07587" w:rsidRPr="00F37FE1" w:rsidRDefault="00F07587" w:rsidP="00261296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F07587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1" w:type="dxa"/>
          </w:tcPr>
          <w:p w:rsidR="00F07587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21" w:type="dxa"/>
          </w:tcPr>
          <w:p w:rsidR="00F07587" w:rsidRDefault="00F07587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1A4" w:rsidRDefault="009B71A4" w:rsidP="00261296">
      <w:pPr>
        <w:spacing w:line="360" w:lineRule="auto"/>
        <w:jc w:val="both"/>
      </w:pPr>
    </w:p>
    <w:p w:rsidR="002E2F5F" w:rsidRPr="00C550D7" w:rsidRDefault="002E2F5F" w:rsidP="00261296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113126674"/>
      <w:bookmarkStart w:id="5" w:name="_Toc113199938"/>
      <w:bookmarkStart w:id="6" w:name="_Toc113202994"/>
      <w:bookmarkStart w:id="7" w:name="_Toc113206491"/>
      <w:r w:rsidRPr="00C550D7">
        <w:rPr>
          <w:rFonts w:ascii="Times New Roman" w:hAnsi="Times New Roman" w:cs="Times New Roman"/>
          <w:color w:val="auto"/>
        </w:rPr>
        <w:t>Методическое обеспечение образовательной программы</w:t>
      </w:r>
      <w:bookmarkEnd w:id="4"/>
      <w:bookmarkEnd w:id="5"/>
      <w:bookmarkEnd w:id="6"/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2600"/>
        <w:gridCol w:w="1877"/>
        <w:gridCol w:w="2231"/>
        <w:gridCol w:w="2156"/>
      </w:tblGrid>
      <w:tr w:rsidR="002E2F5F" w:rsidRPr="00C550D7" w:rsidTr="00373718">
        <w:tc>
          <w:tcPr>
            <w:tcW w:w="780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5E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52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902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2231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906" w:type="dxa"/>
          </w:tcPr>
          <w:p w:rsidR="002E2F5F" w:rsidRPr="005E041E" w:rsidRDefault="002D2CE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</w:t>
            </w:r>
            <w:r w:rsidRPr="005E041E">
              <w:rPr>
                <w:rFonts w:ascii="Times New Roman" w:hAnsi="Times New Roman" w:cs="Times New Roman"/>
                <w:b/>
                <w:sz w:val="28"/>
                <w:szCs w:val="28"/>
              </w:rPr>
              <w:t>ехническо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оснащения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кванториума</w:t>
            </w:r>
            <w:proofErr w:type="spellEnd"/>
          </w:p>
        </w:tc>
      </w:tr>
      <w:tr w:rsidR="002E2F5F" w:rsidRPr="00C550D7" w:rsidTr="00373718">
        <w:tc>
          <w:tcPr>
            <w:tcW w:w="780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:rsidR="002E2F5F" w:rsidRPr="002E2F5F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2F5F">
              <w:rPr>
                <w:rFonts w:ascii="Times New Roman" w:hAnsi="Times New Roman" w:cs="Times New Roman"/>
                <w:sz w:val="28"/>
              </w:rPr>
              <w:t>Биология – наука о живом мире</w:t>
            </w:r>
          </w:p>
        </w:tc>
        <w:tc>
          <w:tcPr>
            <w:tcW w:w="1902" w:type="dxa"/>
          </w:tcPr>
          <w:p w:rsidR="002E2F5F" w:rsidRPr="005E041E" w:rsidRDefault="002D2CE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31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презентация «Биология - наука о жизни», презентация-игра</w:t>
            </w:r>
          </w:p>
        </w:tc>
        <w:tc>
          <w:tcPr>
            <w:tcW w:w="1906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2D2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, мультимедиа, экран</w:t>
            </w:r>
            <w:r w:rsidR="001A3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ACE" w:rsidRPr="001A3ACE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микроскопы, предметные и покровные стекла, раздаточный материал, фильтровальная бумага, красители, </w:t>
            </w:r>
            <w:r w:rsidR="001A3ACE" w:rsidRPr="001A3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пинцеты, пипетки, фиксированные препараты</w:t>
            </w:r>
          </w:p>
        </w:tc>
      </w:tr>
      <w:tr w:rsidR="002E2F5F" w:rsidRPr="00C550D7" w:rsidTr="00373718">
        <w:tc>
          <w:tcPr>
            <w:tcW w:w="780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52" w:type="dxa"/>
          </w:tcPr>
          <w:p w:rsidR="002E2F5F" w:rsidRPr="002E2F5F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2F5F">
              <w:rPr>
                <w:rFonts w:ascii="Times New Roman" w:hAnsi="Times New Roman" w:cs="Times New Roman"/>
                <w:sz w:val="28"/>
              </w:rPr>
              <w:t>Зоология</w:t>
            </w:r>
          </w:p>
        </w:tc>
        <w:tc>
          <w:tcPr>
            <w:tcW w:w="1902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беседы, практические занятия </w:t>
            </w:r>
          </w:p>
        </w:tc>
        <w:tc>
          <w:tcPr>
            <w:tcW w:w="2231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06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2D2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, мультимедиа, экран</w:t>
            </w:r>
            <w:r w:rsidR="001A3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ACE" w:rsidRPr="001A3ACE">
              <w:rPr>
                <w:rFonts w:ascii="Times New Roman" w:hAnsi="Times New Roman" w:cs="Times New Roman"/>
                <w:sz w:val="28"/>
                <w:szCs w:val="28"/>
              </w:rPr>
              <w:t>микроскопы, предметные и покровные стекла, раздаточный материал, фильтровальная бумага, красители, пинцеты, пипетки, фиксированные препараты</w:t>
            </w:r>
          </w:p>
        </w:tc>
      </w:tr>
      <w:tr w:rsidR="002E2F5F" w:rsidRPr="00C550D7" w:rsidTr="00373718">
        <w:tc>
          <w:tcPr>
            <w:tcW w:w="780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:rsidR="002E2F5F" w:rsidRPr="002E2F5F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2F5F">
              <w:rPr>
                <w:rFonts w:ascii="Times New Roman" w:hAnsi="Times New Roman" w:cs="Times New Roman"/>
                <w:sz w:val="28"/>
              </w:rPr>
              <w:t>Анатомия</w:t>
            </w:r>
          </w:p>
        </w:tc>
        <w:tc>
          <w:tcPr>
            <w:tcW w:w="1902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беседы, практические занятия</w:t>
            </w:r>
          </w:p>
        </w:tc>
        <w:tc>
          <w:tcPr>
            <w:tcW w:w="2231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06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2D2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, мультимедиа, экран</w:t>
            </w:r>
            <w:r w:rsidR="001A3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ACE" w:rsidRPr="001A3ACE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микроскопы, раздаточный материал, фиксированные препараты, химические реактивы, </w:t>
            </w:r>
            <w:r w:rsidR="001A3ACE" w:rsidRPr="001A3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приборы для измерений, цифровая лаборатория</w:t>
            </w:r>
          </w:p>
        </w:tc>
      </w:tr>
      <w:tr w:rsidR="002E2F5F" w:rsidRPr="00C550D7" w:rsidTr="00373718">
        <w:tc>
          <w:tcPr>
            <w:tcW w:w="780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2" w:type="dxa"/>
          </w:tcPr>
          <w:p w:rsidR="002E2F5F" w:rsidRPr="002E2F5F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2F5F">
              <w:rPr>
                <w:rFonts w:ascii="Times New Roman" w:hAnsi="Times New Roman" w:cs="Times New Roman"/>
                <w:sz w:val="28"/>
              </w:rPr>
              <w:t>Генетика – наука о наследственности и изменчивости</w:t>
            </w:r>
          </w:p>
        </w:tc>
        <w:tc>
          <w:tcPr>
            <w:tcW w:w="1902" w:type="dxa"/>
          </w:tcPr>
          <w:p w:rsidR="002E2F5F" w:rsidRPr="005E041E" w:rsidRDefault="002D2CE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31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06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2D2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, мультимедиа, экран</w:t>
            </w:r>
            <w:r w:rsidR="001A3ACE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</w:t>
            </w:r>
          </w:p>
        </w:tc>
      </w:tr>
      <w:tr w:rsidR="002E2F5F" w:rsidRPr="00C550D7" w:rsidTr="00373718">
        <w:tc>
          <w:tcPr>
            <w:tcW w:w="780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2" w:type="dxa"/>
          </w:tcPr>
          <w:p w:rsidR="002E2F5F" w:rsidRPr="002E2F5F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E2F5F">
              <w:rPr>
                <w:rFonts w:ascii="Times New Roman" w:hAnsi="Times New Roman" w:cs="Times New Roman"/>
                <w:sz w:val="28"/>
              </w:rPr>
              <w:t>Селекция организмов</w:t>
            </w:r>
          </w:p>
        </w:tc>
        <w:tc>
          <w:tcPr>
            <w:tcW w:w="1902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беседы, практические занятия</w:t>
            </w:r>
          </w:p>
        </w:tc>
        <w:tc>
          <w:tcPr>
            <w:tcW w:w="2231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06" w:type="dxa"/>
          </w:tcPr>
          <w:p w:rsidR="002E2F5F" w:rsidRPr="005E041E" w:rsidRDefault="002E2F5F" w:rsidP="002612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2D2C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41E">
              <w:rPr>
                <w:rFonts w:ascii="Times New Roman" w:hAnsi="Times New Roman" w:cs="Times New Roman"/>
                <w:sz w:val="28"/>
                <w:szCs w:val="28"/>
              </w:rPr>
              <w:t>, мультимедиа, экран</w:t>
            </w:r>
            <w:r w:rsidR="001A3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ACE" w:rsidRPr="001A3ACE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</w:tbl>
    <w:p w:rsidR="00261296" w:rsidRDefault="00261296" w:rsidP="00261296">
      <w:pPr>
        <w:spacing w:line="360" w:lineRule="auto"/>
        <w:jc w:val="both"/>
        <w:sectPr w:rsidR="00261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261296" w:rsidRPr="00261296" w:rsidRDefault="00261296" w:rsidP="002612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9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552"/>
        <w:gridCol w:w="2410"/>
        <w:gridCol w:w="1134"/>
        <w:gridCol w:w="2693"/>
        <w:gridCol w:w="1701"/>
        <w:gridCol w:w="1559"/>
      </w:tblGrid>
      <w:tr w:rsidR="00261296" w:rsidTr="00BB758E">
        <w:tc>
          <w:tcPr>
            <w:tcW w:w="817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559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134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Число</w:t>
            </w:r>
          </w:p>
        </w:tc>
        <w:tc>
          <w:tcPr>
            <w:tcW w:w="2552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 занятия</w:t>
            </w:r>
          </w:p>
        </w:tc>
        <w:tc>
          <w:tcPr>
            <w:tcW w:w="2410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занятия</w:t>
            </w:r>
          </w:p>
        </w:tc>
        <w:tc>
          <w:tcPr>
            <w:tcW w:w="1134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693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701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261296" w:rsidRPr="00A94DC3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контроля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552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7C3ED5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Методы изучения живых</w:t>
            </w:r>
          </w:p>
          <w:p w:rsidR="00261296" w:rsidRPr="007C3ED5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организмов.</w:t>
            </w:r>
          </w:p>
          <w:p w:rsidR="00261296" w:rsidRPr="007C3ED5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Лабораторная работа</w:t>
            </w:r>
          </w:p>
          <w:p w:rsidR="00261296" w:rsidRPr="007C3ED5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«Изучение устройства</w:t>
            </w:r>
          </w:p>
          <w:p w:rsidR="00261296" w:rsidRPr="007C3ED5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увеличительных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приборов»</w:t>
            </w:r>
          </w:p>
        </w:tc>
        <w:tc>
          <w:tcPr>
            <w:tcW w:w="1701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Устная 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Клеточное строение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организмов.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клетками</w:t>
            </w:r>
          </w:p>
          <w:p w:rsidR="00261296" w:rsidRPr="00CA17DF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растений»</w:t>
            </w:r>
          </w:p>
        </w:tc>
        <w:tc>
          <w:tcPr>
            <w:tcW w:w="1701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химического состава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живых организмов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1C5ABD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1C5A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1C5ABD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1C5A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Клетка, ткани, органы и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1C5ABD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1C5A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1C5ABD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1C5A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«Внешнее, внутреннее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строение рыбы.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Передвижение»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«Внешнее строение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птицы. Строение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перьев».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млекопитающих»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 w:rsidRPr="005D3428">
              <w:rPr>
                <w:rFonts w:ascii="Times New Roman" w:hAnsi="Times New Roman" w:cs="Times New Roman"/>
                <w:sz w:val="28"/>
              </w:rPr>
              <w:lastRenderedPageBreak/>
              <w:t>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Скелет.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«Строение костной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ткани»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«Состав костей».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«Первая помощь при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травмах ОДС»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Кровь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кровообращение.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«Сравнение крови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человека с кровью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 xml:space="preserve">Лекция с </w:t>
            </w:r>
            <w:r w:rsidRPr="005D3428">
              <w:rPr>
                <w:rFonts w:ascii="Times New Roman" w:hAnsi="Times New Roman" w:cs="Times New Roman"/>
                <w:sz w:val="28"/>
              </w:rPr>
              <w:lastRenderedPageBreak/>
              <w:t>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«Функциональные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пробы на реактивность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системы».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«Определение основных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артериального пульса на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лучевой артерии»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 xml:space="preserve">Лекция с элементами беседы, практическая </w:t>
            </w:r>
            <w:r w:rsidRPr="005D3428"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«Дыхательные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«Измерение объёма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грудной клетки у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человека при дыхании».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«Нормальные параметры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респираторной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Питание. Пищеварение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 xml:space="preserve">Лекция с элементами беседы, </w:t>
            </w:r>
            <w:r w:rsidRPr="005D3428">
              <w:rPr>
                <w:rFonts w:ascii="Times New Roman" w:hAnsi="Times New Roman" w:cs="Times New Roman"/>
                <w:sz w:val="28"/>
              </w:rPr>
              <w:lastRenderedPageBreak/>
              <w:t>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 xml:space="preserve">«Действие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слюны на крахмал».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желудочного сока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белки».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261296" w:rsidRPr="008252BC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«Изучение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кислотно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2BC">
              <w:rPr>
                <w:rFonts w:ascii="Times New Roman" w:hAnsi="Times New Roman" w:cs="Times New Roman"/>
                <w:sz w:val="28"/>
                <w:szCs w:val="28"/>
              </w:rPr>
              <w:t>щелочного баланса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пищевых продуктов»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 xml:space="preserve">История развития генетики. Основные </w:t>
            </w:r>
            <w:r w:rsidRPr="007C3ED5">
              <w:rPr>
                <w:rFonts w:ascii="Times New Roman" w:hAnsi="Times New Roman" w:cs="Times New Roman"/>
                <w:sz w:val="28"/>
              </w:rPr>
              <w:lastRenderedPageBreak/>
              <w:t>генетические понятия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5F52BD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Методы генетики.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Моногибридное скрещива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 Анализирующее скрещивание.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- и полигибридное скрещивание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5F52BD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Взаимодействие аллельных генов: неполное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доминирование.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аллельных генов: </w:t>
            </w:r>
            <w:proofErr w:type="spellStart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кодоминирование</w:t>
            </w:r>
            <w:proofErr w:type="spellEnd"/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296" w:rsidRPr="005F52BD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плейотропия.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неаллельных генов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5F52BD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Хромосомная теория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следственности.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Наследование генов,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сполагающихся в одной хромосоме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 xml:space="preserve">Изменчивость признаков. </w:t>
            </w:r>
            <w:proofErr w:type="spellStart"/>
            <w:r w:rsidRPr="007C3ED5">
              <w:rPr>
                <w:rFonts w:ascii="Times New Roman" w:hAnsi="Times New Roman" w:cs="Times New Roman"/>
                <w:sz w:val="28"/>
              </w:rPr>
              <w:t>Модификационная</w:t>
            </w:r>
            <w:proofErr w:type="spellEnd"/>
            <w:r w:rsidRPr="007C3ED5">
              <w:rPr>
                <w:rFonts w:ascii="Times New Roman" w:hAnsi="Times New Roman" w:cs="Times New Roman"/>
                <w:sz w:val="28"/>
              </w:rPr>
              <w:t xml:space="preserve"> изменчивость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Наследственная изменчивость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7B7203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ED5">
              <w:rPr>
                <w:rFonts w:ascii="Times New Roman" w:hAnsi="Times New Roman" w:cs="Times New Roman"/>
                <w:sz w:val="28"/>
                <w:szCs w:val="28"/>
              </w:rPr>
              <w:t>Мутационная теория. Классификация мутаций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 xml:space="preserve">Закономерности мутационного процесса. Закон гомологических рядов в наследственной изменчивости </w:t>
            </w:r>
            <w:proofErr w:type="spellStart"/>
            <w:r w:rsidRPr="007C3ED5">
              <w:rPr>
                <w:rFonts w:ascii="Times New Roman" w:hAnsi="Times New Roman" w:cs="Times New Roman"/>
                <w:sz w:val="28"/>
              </w:rPr>
              <w:t>Н.И.Вавилова</w:t>
            </w:r>
            <w:proofErr w:type="spellEnd"/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>
              <w:rPr>
                <w:rFonts w:ascii="Times New Roman" w:hAnsi="Times New Roman" w:cs="Times New Roman"/>
                <w:sz w:val="28"/>
              </w:rPr>
              <w:t>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7C3ED5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Геном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Методы изучения гене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человека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Генеалогический метод. Практическая работа. Составление и анализ родословных человека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 xml:space="preserve">Зачет по </w:t>
            </w:r>
            <w:r w:rsidRPr="007C3ED5">
              <w:rPr>
                <w:rFonts w:ascii="Times New Roman" w:hAnsi="Times New Roman" w:cs="Times New Roman"/>
                <w:sz w:val="28"/>
              </w:rPr>
              <w:lastRenderedPageBreak/>
              <w:t>билетам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Селекция как процесс и наука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Искусственный отбор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Искусственный мутагенез. Полиплоидия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>
              <w:rPr>
                <w:rFonts w:ascii="Times New Roman" w:hAnsi="Times New Roman" w:cs="Times New Roman"/>
                <w:sz w:val="28"/>
              </w:rPr>
              <w:t>беседы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C3ED5">
              <w:rPr>
                <w:rFonts w:ascii="Times New Roman" w:hAnsi="Times New Roman" w:cs="Times New Roman"/>
                <w:sz w:val="28"/>
              </w:rPr>
              <w:t>Внутривидовая гибридизация. Гетерозис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D3428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Pr="005F52BD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. Отличие фенотипов сортов</w:t>
            </w:r>
          </w:p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культурных растений и пород домашних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с видами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BD">
              <w:rPr>
                <w:rFonts w:ascii="Times New Roman" w:hAnsi="Times New Roman" w:cs="Times New Roman"/>
                <w:sz w:val="28"/>
                <w:szCs w:val="28"/>
              </w:rPr>
              <w:t>предками.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261296" w:rsidTr="00BB758E">
        <w:tc>
          <w:tcPr>
            <w:tcW w:w="817" w:type="dxa"/>
          </w:tcPr>
          <w:p w:rsidR="00261296" w:rsidRPr="00826BC9" w:rsidRDefault="00261296" w:rsidP="00261296">
            <w:pPr>
              <w:pStyle w:val="a3"/>
              <w:numPr>
                <w:ilvl w:val="0"/>
                <w:numId w:val="6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61296" w:rsidRDefault="00261296" w:rsidP="00BB758E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261296" w:rsidRDefault="00261296" w:rsidP="00BB75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552" w:type="dxa"/>
          </w:tcPr>
          <w:p w:rsidR="00261296" w:rsidRDefault="00261296" w:rsidP="00BB758E">
            <w:pPr>
              <w:jc w:val="center"/>
            </w:pPr>
            <w:r w:rsidRPr="007304D8">
              <w:rPr>
                <w:rFonts w:ascii="Times New Roman" w:hAnsi="Times New Roman" w:cs="Times New Roman"/>
                <w:sz w:val="28"/>
              </w:rPr>
              <w:t>13:00-14:30</w:t>
            </w:r>
          </w:p>
        </w:tc>
        <w:tc>
          <w:tcPr>
            <w:tcW w:w="2410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261296" w:rsidRDefault="00261296" w:rsidP="00BB758E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261296" w:rsidRDefault="00261296" w:rsidP="00BB758E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 xml:space="preserve">218 </w:t>
            </w:r>
            <w:proofErr w:type="spellStart"/>
            <w:r w:rsidRPr="00AF39E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Pr="00AF39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261296" w:rsidRDefault="00261296" w:rsidP="00BB75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</w:tbl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</w:pPr>
    </w:p>
    <w:p w:rsidR="00261296" w:rsidRDefault="00261296" w:rsidP="00261296">
      <w:pPr>
        <w:spacing w:line="360" w:lineRule="auto"/>
        <w:jc w:val="both"/>
        <w:sectPr w:rsidR="00261296" w:rsidSect="002612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2F5F" w:rsidRDefault="002E2F5F" w:rsidP="00261296">
      <w:pPr>
        <w:spacing w:line="360" w:lineRule="auto"/>
        <w:jc w:val="center"/>
        <w:rPr>
          <w:rFonts w:ascii="Times New Roman" w:hAnsi="Times New Roman" w:cs="Times New Roman"/>
        </w:rPr>
      </w:pPr>
      <w:bookmarkStart w:id="8" w:name="_Toc113202995"/>
      <w:bookmarkStart w:id="9" w:name="_Toc113206492"/>
      <w:bookmarkStart w:id="10" w:name="_GoBack"/>
      <w:bookmarkEnd w:id="10"/>
      <w:r w:rsidRPr="00261296">
        <w:rPr>
          <w:rFonts w:ascii="Times New Roman" w:hAnsi="Times New Roman" w:cs="Times New Roman"/>
          <w:sz w:val="28"/>
        </w:rPr>
        <w:lastRenderedPageBreak/>
        <w:t>Список литературы</w:t>
      </w:r>
      <w:bookmarkEnd w:id="8"/>
      <w:bookmarkEnd w:id="9"/>
    </w:p>
    <w:p w:rsidR="002E2F5F" w:rsidRPr="00261296" w:rsidRDefault="002E2F5F" w:rsidP="00261296">
      <w:pPr>
        <w:jc w:val="both"/>
        <w:rPr>
          <w:rFonts w:ascii="Times New Roman" w:hAnsi="Times New Roman" w:cs="Times New Roman"/>
          <w:sz w:val="28"/>
        </w:rPr>
      </w:pPr>
      <w:r w:rsidRPr="00261296">
        <w:rPr>
          <w:rFonts w:ascii="Times New Roman" w:hAnsi="Times New Roman" w:cs="Times New Roman"/>
          <w:sz w:val="28"/>
        </w:rPr>
        <w:t>Список литературы для педагога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Акимушкин, И. Занимательная биология / Игорь Акимушкин. – СПб.: Амфора, 2015. – 319 с.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Анатомия человека. Тело. Как это работает/ под общей редакцией П.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Абрахамса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: [пер. с англ. А.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Анваера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]. – М.: АСТ, 2018. 256 с.: ил.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Биология / Р. Г. Заяц – Ростов н/Д: Феникс, 2017.  – 639 с.: ил.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Болушевский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С. В. 100 научных опытов для детей и взрослых в комнате, на кухне, на даче / Сергей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Болушевский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Мария Яковлева. – М.: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, 2015. – 240 с.: ил.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Брем, А. Жизнь животных. / Альфред Брем. – М.: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, 2009. – 960 с.: ил.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Внеурочная работа по биологии. 6 - 11 классы / Сост. С. М. Курганский. – М.: ВАКО, 2017. – 288 с.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А. Ю. Биология / А.Ю.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, 2014. – 320 с.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Кэпит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Уинн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. Физиология человека /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Уинн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Кэпит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Роберт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Мейси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Эсмаил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Мейсами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 [пер. с англ. С.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Грозовского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] – М., 2018. – 348 с.: ил.</w:t>
      </w:r>
    </w:p>
    <w:p w:rsidR="002E2F5F" w:rsidRPr="00261296" w:rsidRDefault="002E2F5F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Г. М. Педагогика: учебник / Г. М.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. – М.: КНОРУС, 2010. – 744 с.</w:t>
      </w:r>
    </w:p>
    <w:p w:rsidR="002E2F5F" w:rsidRPr="00261296" w:rsidRDefault="008E1689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Лапшина, В. И. Биология. Примерная рабочая программа по учебному предмету. 5 - 9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.: учебно-методическое пособие / В. И. Лапшина, Д. И.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, А. М. Шереметьева. – М.: Академкнига, 2015. – 128 с.</w:t>
      </w:r>
    </w:p>
    <w:p w:rsidR="002E2F5F" w:rsidRPr="00261296" w:rsidRDefault="008E1689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Павлов, И. Ю. Биология: пособие-репетитор для поступающих в вузы / И. Ю. Павлов, Д. В.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Вахненко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Млсвичев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. – Ростов н/Д: Феникс, 2017. – 598 с.: ил.</w:t>
      </w:r>
    </w:p>
    <w:p w:rsidR="002E2F5F" w:rsidRPr="00261296" w:rsidRDefault="008E1689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Подвицкий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, Т. А. Опыты по биологии для школьников / Т.А.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Подвицкий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, 2015. – 128 с.</w:t>
      </w:r>
    </w:p>
    <w:p w:rsidR="002E2F5F" w:rsidRPr="00261296" w:rsidRDefault="008E1689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Садовниченко, Ю. А. Биология: пошаговая подготовка / Ю.А. Садовниченко. – М.: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, 2016. – 320 с.</w:t>
      </w:r>
    </w:p>
    <w:p w:rsidR="002E2F5F" w:rsidRPr="00261296" w:rsidRDefault="008E1689" w:rsidP="002612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Тейлор Д. Биология: в 3 т. Т.2. / Д. Тейлор, Н. Грин, У.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Стаут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Р.Сопера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: пер 3-го англ. изд. – 10-е изд. – М.: Лаборатория знаний, 2018. – 435 с.: ил.</w:t>
      </w:r>
    </w:p>
    <w:p w:rsidR="002E2F5F" w:rsidRPr="00261296" w:rsidRDefault="002E2F5F" w:rsidP="00261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Список литературы для учащихся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Акимушкин, И. Занимательная биология / Игорь Акимушкин. – СПб., 2015. – 319 с.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Анатомический атлас / Под ред. А. И. Бориса. – Минск, 2011. – 256 с.: ил.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Анатомия человека. Тело. Как это работает/ под общей редакцией П.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Абрахамса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: [пер. с англ. А.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Анваера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]. – М.: АСТ, 2018. 256 с.: ил.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Г. Л. Анатомия и физиология: большой популярный атлас / Г. Л.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Зигалова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. – М.: Издательство «Э», 2017. – 272 с.: ил.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Биологический энциклопедический словарь / Гл. ред. М. С. Гиляров. – М.: Сов. энциклопедия, 1989. – 864с.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Биология / Р. Г. Заяц – Ростов н/Д: Феникс, 2017.  – 639 с.: ил.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>Большой атлас анатомии. / Глав. ред. С. С. Скляр. – Белгород, 2012. – 304 с.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Большой атлас анатомии человека / пер. с англ.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Махияновой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 Елены Борисовны. – М.: Кладезь, 2015. – 72 с.</w:t>
      </w:r>
    </w:p>
    <w:p w:rsidR="002E2F5F" w:rsidRPr="00261296" w:rsidRDefault="002E2F5F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Болушевский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С. В. 100 научных опытов для детей и взрослых в комнате, на кухне, на даче / Сергей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Болушевский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 xml:space="preserve">, Мария Яковлева. – М.: </w:t>
      </w:r>
      <w:proofErr w:type="spellStart"/>
      <w:r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61296">
        <w:rPr>
          <w:rFonts w:ascii="Times New Roman" w:hAnsi="Times New Roman" w:cs="Times New Roman"/>
          <w:sz w:val="28"/>
          <w:szCs w:val="28"/>
        </w:rPr>
        <w:t>, 2015. – 240 с.: ил.</w:t>
      </w:r>
    </w:p>
    <w:p w:rsidR="002E2F5F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Брем, А. Жизнь животных. / Альфред Брем. – М.: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, 2009. – 960 с.: ил.</w:t>
      </w:r>
    </w:p>
    <w:p w:rsidR="002E2F5F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>Винокуров, А. А. Редкие и исчезающие животные. – М.: Высшая школа, 1992.</w:t>
      </w:r>
    </w:p>
    <w:p w:rsidR="002E2F5F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Волцит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, П. Нескучная биология с задачами и решениями. – М.: Печатная свобода, 2015. – 320 с.</w:t>
      </w:r>
    </w:p>
    <w:p w:rsidR="002E2F5F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Загадки дикой природы / Пер. с англ. Т. Ю.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Покадаевой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. – М., 2000. – 133 с.: ил.</w:t>
      </w:r>
    </w:p>
    <w:p w:rsidR="002E2F5F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, А. Ю. Биология / А.Ю.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, 2014. – 320 с.</w:t>
      </w:r>
    </w:p>
    <w:p w:rsidR="002E2F5F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>Мир культурных растений. Справочник. / Под ред. В. Д. Баранова, Г. В. Устименко. - М.: Мысль, 1994. – 381 с.</w:t>
      </w:r>
    </w:p>
    <w:p w:rsidR="00F37FE1" w:rsidRPr="00261296" w:rsidRDefault="008E1689" w:rsidP="0026129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96">
        <w:rPr>
          <w:rFonts w:ascii="Times New Roman" w:hAnsi="Times New Roman" w:cs="Times New Roman"/>
          <w:sz w:val="28"/>
          <w:szCs w:val="28"/>
        </w:rPr>
        <w:t xml:space="preserve"> </w:t>
      </w:r>
      <w:r w:rsidR="002E2F5F" w:rsidRPr="00261296">
        <w:rPr>
          <w:rFonts w:ascii="Times New Roman" w:hAnsi="Times New Roman" w:cs="Times New Roman"/>
          <w:sz w:val="28"/>
          <w:szCs w:val="28"/>
        </w:rPr>
        <w:t xml:space="preserve">Павлов, И. Ю. Биология: пособие-репетитор для поступающих в вузы / И. Ю. Павлов, Д. В.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Вахненко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="002E2F5F" w:rsidRPr="00261296">
        <w:rPr>
          <w:rFonts w:ascii="Times New Roman" w:hAnsi="Times New Roman" w:cs="Times New Roman"/>
          <w:sz w:val="28"/>
          <w:szCs w:val="28"/>
        </w:rPr>
        <w:t>Млсвичев</w:t>
      </w:r>
      <w:proofErr w:type="spellEnd"/>
      <w:r w:rsidR="002E2F5F" w:rsidRPr="00261296">
        <w:rPr>
          <w:rFonts w:ascii="Times New Roman" w:hAnsi="Times New Roman" w:cs="Times New Roman"/>
          <w:sz w:val="28"/>
          <w:szCs w:val="28"/>
        </w:rPr>
        <w:t>. – Ростов н/Д: Феникс, 2017. – 598 с.: ил.</w:t>
      </w:r>
    </w:p>
    <w:sectPr w:rsidR="00F37FE1" w:rsidRPr="00261296" w:rsidSect="0026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6D6"/>
    <w:multiLevelType w:val="hybridMultilevel"/>
    <w:tmpl w:val="B504F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71D96"/>
    <w:multiLevelType w:val="hybridMultilevel"/>
    <w:tmpl w:val="634A676A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1F7C"/>
    <w:multiLevelType w:val="hybridMultilevel"/>
    <w:tmpl w:val="3706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2BA6"/>
    <w:multiLevelType w:val="hybridMultilevel"/>
    <w:tmpl w:val="B504F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C46C6"/>
    <w:multiLevelType w:val="hybridMultilevel"/>
    <w:tmpl w:val="B504F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91FCD"/>
    <w:multiLevelType w:val="hybridMultilevel"/>
    <w:tmpl w:val="C1C6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0"/>
    <w:rsid w:val="001A3ACE"/>
    <w:rsid w:val="00261296"/>
    <w:rsid w:val="002D2CEF"/>
    <w:rsid w:val="002E2F5F"/>
    <w:rsid w:val="00487E30"/>
    <w:rsid w:val="005F52BD"/>
    <w:rsid w:val="008252BC"/>
    <w:rsid w:val="008E1689"/>
    <w:rsid w:val="009B71A4"/>
    <w:rsid w:val="00C440F6"/>
    <w:rsid w:val="00F07587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7EBA"/>
  <w15:docId w15:val="{536F7EF2-C997-49A3-AABA-74F38C8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E1"/>
  </w:style>
  <w:style w:type="paragraph" w:styleId="1">
    <w:name w:val="heading 1"/>
    <w:basedOn w:val="a"/>
    <w:next w:val="a"/>
    <w:link w:val="10"/>
    <w:uiPriority w:val="9"/>
    <w:qFormat/>
    <w:rsid w:val="00F37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7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7FE1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F37F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F37FE1"/>
    <w:pPr>
      <w:spacing w:after="100"/>
    </w:pPr>
  </w:style>
  <w:style w:type="table" w:styleId="a5">
    <w:name w:val="Table Grid"/>
    <w:basedOn w:val="a1"/>
    <w:uiPriority w:val="59"/>
    <w:rsid w:val="00F3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 Майбо</cp:lastModifiedBy>
  <cp:revision>7</cp:revision>
  <dcterms:created xsi:type="dcterms:W3CDTF">2022-09-04T13:54:00Z</dcterms:created>
  <dcterms:modified xsi:type="dcterms:W3CDTF">2022-11-15T16:43:00Z</dcterms:modified>
</cp:coreProperties>
</file>