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34" w:rsidRDefault="004C5748" w:rsidP="004C5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748">
        <w:rPr>
          <w:rFonts w:ascii="Times New Roman" w:hAnsi="Times New Roman" w:cs="Times New Roman"/>
          <w:b/>
          <w:sz w:val="28"/>
          <w:szCs w:val="28"/>
        </w:rPr>
        <w:t>Анализ ЕГЭ по литературе 2020г.</w:t>
      </w:r>
    </w:p>
    <w:p w:rsidR="004C5748" w:rsidRDefault="004C5748" w:rsidP="004C5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ЕГЭ по литературе 2019-2020 г. сдавал всего один человек. Экзамен сдан на 36 баллов.</w:t>
      </w:r>
    </w:p>
    <w:p w:rsidR="004C5748" w:rsidRDefault="004C5748" w:rsidP="004C57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ХАРАКТЕРИСТИКА КИМ ПО ПРЕДМЕТУ</w:t>
      </w:r>
    </w:p>
    <w:p w:rsidR="004C5748" w:rsidRDefault="004C5748" w:rsidP="00280DB2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отбора содержания и разработки структуры КИМ ЕГЭ по литературе соответствуют цели получения объективных и достоверных сведений о готовности выпускника к продолжению образования в организации среднего и высшего </w:t>
      </w:r>
      <w:r w:rsidR="00280DB2">
        <w:rPr>
          <w:rFonts w:ascii="Times New Roman" w:hAnsi="Times New Roman" w:cs="Times New Roman"/>
          <w:sz w:val="28"/>
          <w:szCs w:val="28"/>
        </w:rPr>
        <w:t>профессионального образования.</w:t>
      </w:r>
    </w:p>
    <w:p w:rsidR="00280DB2" w:rsidRDefault="00280DB2" w:rsidP="004C57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Многолетнее совершенствование КИМ ЕГЭ по литературе шло в направлении поиска оптимальной структуры экзаменационной работы, создания надежной системы ее оценивания обеспечивающей объективность результатов экзамена. Сокращалось количество заданий, проверяющих знания частных литературных фактов; увеличивалось количество заданий с развернутым ответом, связанных с нравственной проблематикой художественных произведений; разрабатывалась типология заданий разной содержательной направленности; уточнялись критерии оценивания; определялось оптимальное соотношение заданий различного типа в структуре экзаменационной работе и др.</w:t>
      </w:r>
    </w:p>
    <w:p w:rsidR="00280DB2" w:rsidRDefault="00280DB2" w:rsidP="004C57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каждый вариант КИМ включаются различные как по форме предъявления, так и по уровню сложности задания, выполнение которых выявляет уровень усвоения участниками ЕГЭ основных элементов содержания различных разделов курса, степень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предметных ко</w:t>
      </w:r>
      <w:r w:rsidR="001A6FA7">
        <w:rPr>
          <w:rFonts w:ascii="Times New Roman" w:hAnsi="Times New Roman" w:cs="Times New Roman"/>
          <w:sz w:val="28"/>
          <w:szCs w:val="28"/>
        </w:rPr>
        <w:t xml:space="preserve">мпетенций и </w:t>
      </w:r>
      <w:proofErr w:type="spellStart"/>
      <w:r w:rsidR="001A6FA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1A6FA7"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1A6FA7" w:rsidRDefault="001A6FA7" w:rsidP="004C57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Содержание и структура экзаменационной работы дают возможность знание выпускниками содержательной стороны курса (истории и теории литературы), а также необходимый комплекс умений по предмету.</w:t>
      </w:r>
    </w:p>
    <w:p w:rsidR="001A6FA7" w:rsidRDefault="001A6FA7" w:rsidP="001A6F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 при сдаче ЕГЭ по литературе от экзаменуемого требуется наиболее значимых для предмета видов учебной деятельности: аналитического осмысления художественного текста, его интерпретации, поиска оснований для сопоставления литературных явлений и фактов, написания аргументированного ответа на проблемный вопрос т.п.</w:t>
      </w:r>
      <w:proofErr w:type="gramEnd"/>
    </w:p>
    <w:p w:rsidR="001A6FA7" w:rsidRDefault="001A6FA7" w:rsidP="001A6F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целом итоги ЕГЭ последних лет свидетельствуют об эффективности разработанной экзаменационной модели.</w:t>
      </w:r>
    </w:p>
    <w:p w:rsidR="001A6FA7" w:rsidRDefault="001A6FA7" w:rsidP="001A6F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экзаменационной работе 2020 года отбор литературного материала учитывал распределение заданий по определенным содержательным блокам. Группировка текста осуществлялась на основе принципа историко-литературной периодизации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задания в основном были четко и конкретно сформулированы, понятны, не допускали двоякого интерпретирования </w:t>
      </w:r>
      <w:r w:rsidR="000A0328">
        <w:rPr>
          <w:rFonts w:ascii="Times New Roman" w:hAnsi="Times New Roman" w:cs="Times New Roman"/>
          <w:sz w:val="28"/>
          <w:szCs w:val="28"/>
        </w:rPr>
        <w:t xml:space="preserve">и не выходили за рамки школьной программы по литературе. Они в полной мере позволяли </w:t>
      </w:r>
      <w:proofErr w:type="gramStart"/>
      <w:r w:rsidR="000A0328">
        <w:rPr>
          <w:rFonts w:ascii="Times New Roman" w:hAnsi="Times New Roman" w:cs="Times New Roman"/>
          <w:sz w:val="28"/>
          <w:szCs w:val="28"/>
        </w:rPr>
        <w:t>экзаменующимся</w:t>
      </w:r>
      <w:proofErr w:type="gramEnd"/>
      <w:r w:rsidR="000A0328">
        <w:rPr>
          <w:rFonts w:ascii="Times New Roman" w:hAnsi="Times New Roman" w:cs="Times New Roman"/>
          <w:sz w:val="28"/>
          <w:szCs w:val="28"/>
        </w:rPr>
        <w:t xml:space="preserve"> продемонстрировать свои знания отечественной литературы и культурного контекста. Каждый вариант КИМ были включены</w:t>
      </w:r>
      <w:r w:rsidR="003803CB">
        <w:rPr>
          <w:rFonts w:ascii="Times New Roman" w:hAnsi="Times New Roman" w:cs="Times New Roman"/>
          <w:sz w:val="28"/>
          <w:szCs w:val="28"/>
        </w:rPr>
        <w:t xml:space="preserve"> различные по уровню сложности задания, выполнение которых выявляло степень усвоения участниками ЕГЭ основных элементов содержания различных разделов курса. Содержание и структура экзаменационной работы давали возможность проверить знание выпускниками истории и истории литературы, а также необходи</w:t>
      </w:r>
      <w:r w:rsidR="008B6A12">
        <w:rPr>
          <w:rFonts w:ascii="Times New Roman" w:hAnsi="Times New Roman" w:cs="Times New Roman"/>
          <w:sz w:val="28"/>
          <w:szCs w:val="28"/>
        </w:rPr>
        <w:t>мый комплекс умений по предмету: анализа интерпретации художественного текста, поиска вариантов для ответа.</w:t>
      </w:r>
      <w:r w:rsidR="008B6A12">
        <w:rPr>
          <w:rFonts w:ascii="Times New Roman" w:hAnsi="Times New Roman" w:cs="Times New Roman"/>
          <w:sz w:val="28"/>
          <w:szCs w:val="28"/>
        </w:rPr>
        <w:br/>
      </w:r>
      <w:r w:rsidR="008B6A12">
        <w:rPr>
          <w:rFonts w:ascii="Times New Roman" w:hAnsi="Times New Roman" w:cs="Times New Roman"/>
          <w:sz w:val="28"/>
          <w:szCs w:val="28"/>
        </w:rPr>
        <w:tab/>
      </w:r>
      <w:r w:rsidR="00FE3A0F">
        <w:rPr>
          <w:rFonts w:ascii="Times New Roman" w:hAnsi="Times New Roman" w:cs="Times New Roman"/>
          <w:sz w:val="28"/>
          <w:szCs w:val="28"/>
        </w:rPr>
        <w:t>В части 1 предлагается выполнение заданий, содержащих вопросы к анализу литературных произведений. Проверяется умение выпускников определять основные элементы содержания и художественной структуры изученных произведений (тематика и проблематика, герои события, художественные приемы, различные виды тропов и т.п.), а также рассматривать конкретные литературные произведения во взаимосвязи с материалом курса.</w:t>
      </w:r>
    </w:p>
    <w:p w:rsidR="00FE3A0F" w:rsidRDefault="00FE3A0F" w:rsidP="001A6F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A0F" w:rsidRPr="00B12276" w:rsidRDefault="00FE3A0F" w:rsidP="00B122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Статистика по выполнению заданий части 1 (базовый уровень сложности)</w:t>
      </w:r>
    </w:p>
    <w:p w:rsidR="00B12276" w:rsidRDefault="00B12276" w:rsidP="00B12276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12276">
        <w:rPr>
          <w:rFonts w:ascii="Times New Roman" w:hAnsi="Times New Roman" w:cs="Times New Roman"/>
          <w:sz w:val="28"/>
          <w:szCs w:val="28"/>
        </w:rPr>
        <w:t>Задания с кратким ответом входят в две части экзаменационной</w:t>
      </w:r>
      <w:r>
        <w:rPr>
          <w:rFonts w:ascii="Times New Roman" w:hAnsi="Times New Roman" w:cs="Times New Roman"/>
          <w:sz w:val="28"/>
          <w:szCs w:val="28"/>
        </w:rPr>
        <w:t xml:space="preserve"> работы по литературе. В части  1 экзаменуемые должны проанализировать фрагмент эпического или драматического произведения. Задание 1-7 проверяют знание учащихся в области теории и истории литературы (особенности литературных направлений и течений, роды и жанры литературных произведений, особенности построения сюжета, композиционные особенности произведения и пр.), а также знание содержания произведения, из которого взят фрагмент.</w:t>
      </w:r>
    </w:p>
    <w:p w:rsidR="00B12276" w:rsidRDefault="00B12276" w:rsidP="00B12276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10-14 в части 2 экзаменационной работы относятся к анализу лирического произведения, предложенного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экзаменуемым</w:t>
      </w:r>
      <w:proofErr w:type="gramEnd"/>
      <w:r>
        <w:rPr>
          <w:rFonts w:ascii="Times New Roman" w:hAnsi="Times New Roman" w:cs="Times New Roman"/>
          <w:sz w:val="28"/>
          <w:szCs w:val="28"/>
        </w:rPr>
        <w:t>. Эти задания проверяют знания учащихся в области литературных направлений и течений, стиховедения,  изобразительно-выразительных средств и т.д.</w:t>
      </w:r>
    </w:p>
    <w:p w:rsidR="00B12276" w:rsidRDefault="00B12276" w:rsidP="00B12276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результату экзамена </w:t>
      </w:r>
      <w:r w:rsidR="00E226E7">
        <w:rPr>
          <w:rFonts w:ascii="Times New Roman" w:hAnsi="Times New Roman" w:cs="Times New Roman"/>
          <w:sz w:val="28"/>
          <w:szCs w:val="28"/>
        </w:rPr>
        <w:t>видно, что наибольшие затруднения у выпускника 2020 года в данном разделе вызвали задание 4 (предлагает установить соответствие между судьбой, портретными характеристиками или высказываниями, т.е. экзаменуемый должен продемонстрировать хорошее знании художественного текста произведения) и 5 (предполагает проверку знаний литературоведческих терминов).</w:t>
      </w:r>
    </w:p>
    <w:p w:rsidR="00E226E7" w:rsidRDefault="00E226E7" w:rsidP="00B12276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при подготовке к сдаче экзамена выпускникам необходимо уделять внимание вопросам теории литературы и контролю над чтением и  изучением текста произведений, предусмотренных программой по литературе, незнание же первоисточника является показателем некачественного, поверхностного освоения школьной программы. </w:t>
      </w:r>
    </w:p>
    <w:p w:rsidR="00E226E7" w:rsidRDefault="00E226E7" w:rsidP="00E226E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Экзаменуемый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приступил к письменной части (сочинение).</w:t>
      </w:r>
    </w:p>
    <w:p w:rsidR="001F2085" w:rsidRPr="001F2085" w:rsidRDefault="00E226E7" w:rsidP="001F208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недостатки сочинения:</w:t>
      </w:r>
    </w:p>
    <w:p w:rsidR="00B12276" w:rsidRDefault="001F2085" w:rsidP="001F20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Слабое, поверхностное знание литературных произведений, их сюжетно-композиционной организации, образной системы;</w:t>
      </w:r>
    </w:p>
    <w:p w:rsidR="001F2085" w:rsidRDefault="001F2085" w:rsidP="001F20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Неумелое или недостаточное использование в процессе анализа даже общеизвестного понятийно-терминологического аппарата;</w:t>
      </w:r>
    </w:p>
    <w:p w:rsidR="001F2085" w:rsidRDefault="001F2085" w:rsidP="001F20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Косноязычие</w:t>
      </w:r>
      <w:r w:rsidR="008D56F6">
        <w:rPr>
          <w:rFonts w:ascii="Times New Roman" w:hAnsi="Times New Roman" w:cs="Times New Roman"/>
          <w:sz w:val="28"/>
          <w:szCs w:val="28"/>
        </w:rPr>
        <w:t>, неумение четко, точно и кратко излагать свои, подчас интересные, оригинальные и правильные мысли;</w:t>
      </w:r>
    </w:p>
    <w:p w:rsidR="008D56F6" w:rsidRDefault="008D56F6" w:rsidP="001F20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Отождествление литературного текста и реальной жизни;</w:t>
      </w:r>
    </w:p>
    <w:p w:rsidR="008D56F6" w:rsidRDefault="008D56F6" w:rsidP="001F20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Неспособность писать литературное произведение в литературный, культурный, исторический контекст;</w:t>
      </w:r>
    </w:p>
    <w:p w:rsidR="002F0F87" w:rsidRDefault="008D56F6" w:rsidP="002F0F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Незнание необходимых текстов наизусть, отсюда отсутствие цитат или неправильное цитирование</w:t>
      </w:r>
      <w:r w:rsidR="00F4015C">
        <w:rPr>
          <w:rFonts w:ascii="Times New Roman" w:hAnsi="Times New Roman" w:cs="Times New Roman"/>
          <w:sz w:val="28"/>
          <w:szCs w:val="28"/>
        </w:rPr>
        <w:t>. Особую озабоченность вызывает тенденция, состоящая в том, что не литература дает современному ученику нравственные уроки и формирует его жизненные позиции, а напротив, реалии современной действительности определяют оце</w:t>
      </w:r>
      <w:r w:rsidR="002F0F87">
        <w:rPr>
          <w:rFonts w:ascii="Times New Roman" w:hAnsi="Times New Roman" w:cs="Times New Roman"/>
          <w:sz w:val="28"/>
          <w:szCs w:val="28"/>
        </w:rPr>
        <w:t>нку литературного произведения;</w:t>
      </w:r>
    </w:p>
    <w:p w:rsidR="002F0F87" w:rsidRDefault="002F0F87" w:rsidP="002F0F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 развитое умение аргументировать свои суждения, сопоставлять выбранные произведения с предложенным текстом;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F0F87" w:rsidRPr="002F0F87" w:rsidRDefault="002F0F87" w:rsidP="002F0F8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F0F87" w:rsidRPr="002F0F87" w:rsidRDefault="002F0F87" w:rsidP="002F0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0F87" w:rsidRPr="002F0F87" w:rsidRDefault="002F0F87" w:rsidP="002F0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по совершенствованию процесса преподавания литературы в школе и проведению процедуры Единого государственного экзамена:</w:t>
      </w:r>
    </w:p>
    <w:p w:rsidR="002F0F87" w:rsidRDefault="002F0F87" w:rsidP="002F0F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целенаправленную, постоянную работу по освоению учащимися отечественной словесности, акцентируя внимание, прежде всего, на ее нравственном смысле; учителям-словесникам следует включать в учебную работу (как фрагмент урока и как домашнее задание), наряду с прочими, письменные задания небольшого объема, требующие точности в выражении мысли, четкой конкретности изложения и глубины понимания проблемы;</w:t>
      </w:r>
    </w:p>
    <w:p w:rsidR="002F0F87" w:rsidRDefault="002F0F87" w:rsidP="002F0F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формировать навыки анализа и интерпретации художественного текста, сопоставительно-аналитические умения, разработав для этого систему локальных заданий</w:t>
      </w:r>
      <w:r w:rsidR="00D209DB">
        <w:rPr>
          <w:rFonts w:ascii="Times New Roman" w:hAnsi="Times New Roman" w:cs="Times New Roman"/>
          <w:sz w:val="28"/>
          <w:szCs w:val="28"/>
        </w:rPr>
        <w:t>;</w:t>
      </w:r>
    </w:p>
    <w:p w:rsidR="00D209DB" w:rsidRDefault="00D209DB" w:rsidP="002F0F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Следует рассматривать конкретные произведения в широком контексте, для чего необходимо включить в процесс историко-теоретического изучения литературы, прежде всего, исторический, культурологический и философский аспекты;</w:t>
      </w:r>
    </w:p>
    <w:p w:rsidR="00D209DB" w:rsidRDefault="00D209DB" w:rsidP="002F0F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истории литературы и отдельных произведений сочетать с комплексом теоретико-литературных понятий, активно использовать их при анализе литературного материала;</w:t>
      </w:r>
    </w:p>
    <w:p w:rsidR="00E30DD7" w:rsidRDefault="00D209DB" w:rsidP="00E30D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Различными способами (традиционными и нетрадиционными) пробуждать и поддерживать интерес к чтению, формировать навыки читательской деятельности</w:t>
      </w:r>
      <w:r w:rsidR="00E30DD7">
        <w:rPr>
          <w:rFonts w:ascii="Times New Roman" w:hAnsi="Times New Roman" w:cs="Times New Roman"/>
          <w:sz w:val="28"/>
          <w:szCs w:val="28"/>
        </w:rPr>
        <w:t>, используя современные технологии (электронная книга, аудиокнига, просмотр записи спектаклей и фильмов на сюжеты русской литературы с последующим обсуждением) и способствовать включению литературного произведения в культурное сознание ученика;</w:t>
      </w:r>
    </w:p>
    <w:p w:rsidR="00E30DD7" w:rsidRDefault="00EC5DB7" w:rsidP="00E30D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Вернуться к таким традиционным формам работы, как заучивание наизусть, выразительно чтение и подробный пересказ, связывая их с развитием устной и письменной монологической речи;</w:t>
      </w:r>
    </w:p>
    <w:p w:rsidR="00EC5DB7" w:rsidRPr="00E30DD7" w:rsidRDefault="00EC5DB7" w:rsidP="00E30D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и планомерно включать литературу в систему внеклассной работы (литературные викторины и конкурсы, школьные олимпиады и литературные клубы, творческие лаборатории и школьные спектакли, посещение театра и т.д.)</w:t>
      </w:r>
    </w:p>
    <w:sectPr w:rsidR="00EC5DB7" w:rsidRPr="00E30DD7" w:rsidSect="0057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16E9"/>
    <w:multiLevelType w:val="hybridMultilevel"/>
    <w:tmpl w:val="6458F49A"/>
    <w:lvl w:ilvl="0" w:tplc="5CDAB4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F5D18"/>
    <w:multiLevelType w:val="hybridMultilevel"/>
    <w:tmpl w:val="7CD68EA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4F4A106D"/>
    <w:multiLevelType w:val="hybridMultilevel"/>
    <w:tmpl w:val="A46080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15742E"/>
    <w:multiLevelType w:val="hybridMultilevel"/>
    <w:tmpl w:val="95240F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748"/>
    <w:rsid w:val="000A0328"/>
    <w:rsid w:val="001A6FA7"/>
    <w:rsid w:val="001F2085"/>
    <w:rsid w:val="00280DB2"/>
    <w:rsid w:val="002F0F87"/>
    <w:rsid w:val="003803CB"/>
    <w:rsid w:val="004C5748"/>
    <w:rsid w:val="00574A34"/>
    <w:rsid w:val="008B6A12"/>
    <w:rsid w:val="008D56F6"/>
    <w:rsid w:val="00B12276"/>
    <w:rsid w:val="00D209DB"/>
    <w:rsid w:val="00E226E7"/>
    <w:rsid w:val="00E30DD7"/>
    <w:rsid w:val="00EC5DB7"/>
    <w:rsid w:val="00F4015C"/>
    <w:rsid w:val="00FE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2020-08-28T20:29:00Z</dcterms:created>
  <dcterms:modified xsi:type="dcterms:W3CDTF">2020-08-28T22:33:00Z</dcterms:modified>
</cp:coreProperties>
</file>