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Анализ результатов итогового собеседования по русскому языку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</w:t>
      </w:r>
      <w:proofErr w:type="spellStart"/>
      <w:r>
        <w:rPr>
          <w:b/>
          <w:bCs/>
          <w:color w:val="000000"/>
          <w:sz w:val="27"/>
          <w:szCs w:val="27"/>
        </w:rPr>
        <w:t>МбОУ</w:t>
      </w:r>
      <w:proofErr w:type="spellEnd"/>
      <w:r>
        <w:rPr>
          <w:b/>
          <w:bCs/>
          <w:color w:val="000000"/>
          <w:sz w:val="27"/>
          <w:szCs w:val="27"/>
        </w:rPr>
        <w:t xml:space="preserve"> сош№27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апреле2018года 71 учащийся</w:t>
      </w:r>
      <w:r>
        <w:rPr>
          <w:color w:val="000000"/>
          <w:sz w:val="27"/>
          <w:szCs w:val="27"/>
        </w:rPr>
        <w:t xml:space="preserve"> 9 классов </w:t>
      </w:r>
      <w:r>
        <w:rPr>
          <w:color w:val="000000"/>
          <w:sz w:val="27"/>
          <w:szCs w:val="27"/>
        </w:rPr>
        <w:t>МБОУ СОШ№27</w:t>
      </w:r>
      <w:r>
        <w:rPr>
          <w:color w:val="000000"/>
          <w:sz w:val="27"/>
          <w:szCs w:val="27"/>
        </w:rPr>
        <w:t>приняли участие в апробации итогового собеседования по русскому языку, из них 96,9% участников справились с предложенными заданиями и получили «зачёт». 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 1</w:t>
      </w:r>
      <w:r>
        <w:rPr>
          <w:color w:val="000000"/>
          <w:sz w:val="27"/>
          <w:szCs w:val="27"/>
        </w:rPr>
        <w:t> – чтение вслух текста научно-публицистического стиля.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 2</w:t>
      </w:r>
      <w:r>
        <w:rPr>
          <w:color w:val="000000"/>
          <w:sz w:val="27"/>
          <w:szCs w:val="27"/>
        </w:rPr>
        <w:t> – пересказ текста с привлечением дополнительной информации.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 3</w:t>
      </w:r>
      <w:r>
        <w:rPr>
          <w:color w:val="000000"/>
          <w:sz w:val="27"/>
          <w:szCs w:val="27"/>
        </w:rPr>
        <w:t> – тематическое монологическое высказывание.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 4</w:t>
      </w:r>
      <w:r>
        <w:rPr>
          <w:color w:val="000000"/>
          <w:sz w:val="27"/>
          <w:szCs w:val="27"/>
        </w:rPr>
        <w:t> – участие в диалоге.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 сложности заданий базовый. Задания, предлагаемые для выполнения 13 и 16 апреля, были интересны девятиклассникам с учётом их возраста и не вызвали особых затруднений.</w:t>
      </w:r>
      <w:r>
        <w:rPr>
          <w:color w:val="000000"/>
          <w:sz w:val="27"/>
          <w:szCs w:val="27"/>
        </w:rPr>
        <w:br/>
        <w:t>Тексты для чтения и пересказа были посвящены выдающ</w:t>
      </w:r>
      <w:r>
        <w:rPr>
          <w:color w:val="000000"/>
          <w:sz w:val="27"/>
          <w:szCs w:val="27"/>
        </w:rPr>
        <w:t xml:space="preserve">имся людям России: Павловой, Суворову </w:t>
      </w:r>
      <w:proofErr w:type="spellStart"/>
      <w:r>
        <w:rPr>
          <w:color w:val="000000"/>
          <w:sz w:val="27"/>
          <w:szCs w:val="27"/>
        </w:rPr>
        <w:t>и.т.д</w:t>
      </w:r>
      <w:proofErr w:type="spellEnd"/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Темы для монологического высказывания отличались большим разнообразием: игра в волейбол, любимый город, семейная ссора, приключение. Учащиеся могли порассуждать и на такие темы: обязательно ли иметь много друзей, что влияет на выбор профессии?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выполнение работы каждому участнику отводилось около 15 минут. В процессе проведения собеседования велась аудиозапись, была отработана процедура сдачи устного собеседования по русскому языку, учтены все технические и методические аспекты, проверена готовность техники и </w:t>
      </w:r>
      <w:proofErr w:type="spellStart"/>
      <w:r>
        <w:rPr>
          <w:color w:val="000000"/>
          <w:sz w:val="27"/>
          <w:szCs w:val="27"/>
        </w:rPr>
        <w:t>кадров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ценка</w:t>
      </w:r>
      <w:proofErr w:type="spellEnd"/>
      <w:r>
        <w:rPr>
          <w:color w:val="000000"/>
          <w:sz w:val="27"/>
          <w:szCs w:val="27"/>
        </w:rPr>
        <w:t xml:space="preserve"> выполнения заданий работы осуществлялась экспертом-экзаменатором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«зачет»/«незачет». Апробация, можн</w:t>
      </w:r>
      <w:r>
        <w:rPr>
          <w:color w:val="000000"/>
          <w:sz w:val="27"/>
          <w:szCs w:val="27"/>
        </w:rPr>
        <w:t>о считать, прошла успешно: из 71обучающегося</w:t>
      </w:r>
      <w:r>
        <w:rPr>
          <w:color w:val="000000"/>
          <w:sz w:val="27"/>
          <w:szCs w:val="27"/>
        </w:rPr>
        <w:t xml:space="preserve"> 9 классов только двое получили незачёт.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Зачет получили -64 учащихся (96,9 %)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Незачет -2 учащихся (0,03%)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1. Чтение вслух текста научно-публицистического стиля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Задание 1 направлено на контроль навыков техники осмысленного чтения и проверяет понимание экзаменуемым содержания читаемого, которое проявляется в правильном оформлении фонетической стороны устной речи: темпе чтения, соответствии интонации знакам препинания текста (паузы, фразовое ударение, словесное ударение, повышение – понижение громкости голоса), соблюдении орфоэпических норм, отсутствии искажений </w:t>
      </w:r>
      <w:proofErr w:type="spellStart"/>
      <w:r>
        <w:rPr>
          <w:color w:val="000000"/>
          <w:sz w:val="27"/>
          <w:szCs w:val="27"/>
        </w:rPr>
        <w:t>слов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акже</w:t>
      </w:r>
      <w:proofErr w:type="spellEnd"/>
      <w:r>
        <w:rPr>
          <w:color w:val="000000"/>
          <w:sz w:val="27"/>
          <w:szCs w:val="27"/>
        </w:rPr>
        <w:t xml:space="preserve"> задание проверяет умение учащихся видеть и использовать при чтении графические символы, в частности знак ударения, который сопровождает имена собственные и сложные термины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Одним из условий предъявляемого текста для чтения является наличие имени числительного, представленного в цифровой форме записи. К тому же числительное использовано в одном из косвенных падежей, поэтому учащимся при чтении необходимо правильно его просклонять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Можно отметить, что наиболее устойчивые умения выпускников сформированы в таком виде речевой деятельности, как чтение. Экзаменуемые сумели передать замысел автора и своё понимание текста слушателям посредством интонации, логических пауз, интонационного выделения ключевых </w:t>
      </w:r>
      <w:proofErr w:type="spellStart"/>
      <w:r>
        <w:rPr>
          <w:color w:val="000000"/>
          <w:sz w:val="27"/>
          <w:szCs w:val="27"/>
        </w:rPr>
        <w:t>слов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нтонация</w:t>
      </w:r>
      <w:proofErr w:type="spellEnd"/>
      <w:r>
        <w:rPr>
          <w:color w:val="000000"/>
          <w:sz w:val="27"/>
          <w:szCs w:val="27"/>
        </w:rPr>
        <w:t xml:space="preserve"> передаёт пунктуацию </w:t>
      </w:r>
      <w:proofErr w:type="spellStart"/>
      <w:r>
        <w:rPr>
          <w:color w:val="000000"/>
          <w:sz w:val="27"/>
          <w:szCs w:val="27"/>
        </w:rPr>
        <w:t>текста.Темп</w:t>
      </w:r>
      <w:proofErr w:type="spellEnd"/>
      <w:r>
        <w:rPr>
          <w:color w:val="000000"/>
          <w:sz w:val="27"/>
          <w:szCs w:val="27"/>
        </w:rPr>
        <w:t xml:space="preserve"> чтения соответствует коммуникативной задаче.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результатов апробаций выявил </w:t>
      </w:r>
      <w:r>
        <w:rPr>
          <w:b/>
          <w:bCs/>
          <w:color w:val="000000"/>
          <w:sz w:val="27"/>
          <w:szCs w:val="27"/>
        </w:rPr>
        <w:t>типичные ошибки</w:t>
      </w:r>
      <w:r>
        <w:rPr>
          <w:color w:val="000000"/>
          <w:sz w:val="27"/>
          <w:szCs w:val="27"/>
        </w:rPr>
        <w:t> учеников при выполнении этого задания: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-искажения в чтении имён собственных, терминов, научной и публицистической лексики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-наличие грамматических ошибок при склонении имён числительных.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2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Пересказ текста с включением приведённого высказывания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результатов апробаций показал, что пересказ с включением дополнительной информации как вид работы оказался сложным для учащихся.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типичным ошибкам </w:t>
      </w:r>
      <w:proofErr w:type="gramStart"/>
      <w:r>
        <w:rPr>
          <w:color w:val="000000"/>
          <w:sz w:val="27"/>
          <w:szCs w:val="27"/>
        </w:rPr>
        <w:t>экзаменуемых</w:t>
      </w:r>
      <w:proofErr w:type="gramEnd"/>
      <w:r>
        <w:rPr>
          <w:color w:val="000000"/>
          <w:sz w:val="27"/>
          <w:szCs w:val="27"/>
        </w:rPr>
        <w:t xml:space="preserve"> при выполнении этого задания можно отнести: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-искажения в произношении имён собственных и терминов;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-фактические ошибки при пересказе;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-неумение логично включать высказывание в пересказ;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-неумение использовать способы цитирования в речи.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3. Тематическое монологическое высказывание.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</w:t>
      </w:r>
      <w:proofErr w:type="spellStart"/>
      <w:r>
        <w:rPr>
          <w:color w:val="000000"/>
          <w:sz w:val="27"/>
          <w:szCs w:val="27"/>
        </w:rPr>
        <w:t>членимость</w:t>
      </w:r>
      <w:proofErr w:type="spellEnd"/>
      <w:r>
        <w:rPr>
          <w:color w:val="000000"/>
          <w:sz w:val="27"/>
          <w:szCs w:val="27"/>
        </w:rPr>
        <w:t xml:space="preserve">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Экзаменуемые в основном справились с коммуникативной задачей, но темы были раскрыты не в полном объёме (было приведено менее 10 фраз). Есть нарушения точности выражения </w:t>
      </w:r>
      <w:proofErr w:type="spellStart"/>
      <w:r>
        <w:rPr>
          <w:color w:val="000000"/>
          <w:sz w:val="27"/>
          <w:szCs w:val="27"/>
        </w:rPr>
        <w:t>мысли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ысказывание</w:t>
      </w:r>
      <w:proofErr w:type="spellEnd"/>
      <w:r>
        <w:rPr>
          <w:color w:val="000000"/>
          <w:sz w:val="27"/>
          <w:szCs w:val="27"/>
        </w:rPr>
        <w:t xml:space="preserve"> экзаменуемых характеризуется богатством словаря, разнообразием грамматических конструкций, но есть нарушения точности выражения мысли и прослеживается однообразие грамматических конструкций.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числу </w:t>
      </w:r>
      <w:r>
        <w:rPr>
          <w:b/>
          <w:bCs/>
          <w:color w:val="000000"/>
          <w:sz w:val="27"/>
          <w:szCs w:val="27"/>
        </w:rPr>
        <w:t>типичных ошибок</w:t>
      </w:r>
      <w:r>
        <w:rPr>
          <w:color w:val="000000"/>
          <w:sz w:val="27"/>
          <w:szCs w:val="27"/>
        </w:rPr>
        <w:t xml:space="preserve"> при выполнении </w:t>
      </w:r>
      <w:proofErr w:type="gramStart"/>
      <w:r>
        <w:rPr>
          <w:color w:val="000000"/>
          <w:sz w:val="27"/>
          <w:szCs w:val="27"/>
        </w:rPr>
        <w:t>экзаменуемыми</w:t>
      </w:r>
      <w:proofErr w:type="gramEnd"/>
      <w:r>
        <w:rPr>
          <w:color w:val="000000"/>
          <w:sz w:val="27"/>
          <w:szCs w:val="27"/>
        </w:rPr>
        <w:t xml:space="preserve"> задания 3 можно отнести: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-ответы на вопросы, данные в задании, вместо создания цельного текста;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-маленький объём монологического высказывания (5-7 фраз);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-большое количество неоправданных пауз в речи;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4. Участие в диалоге.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Судя по результатам экзамена, наибольшую трудность для учащихся представляет задание 4 . Достаточно большая часть ребят испытывала трудности в выборе ответов.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Взаимодействие с экспертом-собеседником было достигнуто: экзаменуемые проявили умение участвовать в беседе, но давали неточные или неполные ответы на </w:t>
      </w:r>
      <w:proofErr w:type="spellStart"/>
      <w:r>
        <w:rPr>
          <w:color w:val="000000"/>
          <w:sz w:val="27"/>
          <w:szCs w:val="27"/>
        </w:rPr>
        <w:t>вопросы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ысказывание</w:t>
      </w:r>
      <w:proofErr w:type="spellEnd"/>
      <w:r>
        <w:rPr>
          <w:color w:val="000000"/>
          <w:sz w:val="27"/>
          <w:szCs w:val="27"/>
        </w:rPr>
        <w:t xml:space="preserve"> экзаменуемых отличается бедностью словаря и однообразием грамматических </w:t>
      </w:r>
      <w:proofErr w:type="spellStart"/>
      <w:r>
        <w:rPr>
          <w:color w:val="000000"/>
          <w:sz w:val="27"/>
          <w:szCs w:val="27"/>
        </w:rPr>
        <w:t>конструкций.К</w:t>
      </w:r>
      <w:proofErr w:type="spellEnd"/>
      <w:r>
        <w:rPr>
          <w:color w:val="000000"/>
          <w:sz w:val="27"/>
          <w:szCs w:val="27"/>
        </w:rPr>
        <w:t xml:space="preserve"> числу </w:t>
      </w:r>
      <w:r>
        <w:rPr>
          <w:b/>
          <w:bCs/>
          <w:color w:val="000000"/>
          <w:sz w:val="27"/>
          <w:szCs w:val="27"/>
        </w:rPr>
        <w:t>типичных ошибок</w:t>
      </w:r>
      <w:r>
        <w:rPr>
          <w:color w:val="000000"/>
          <w:sz w:val="27"/>
          <w:szCs w:val="27"/>
        </w:rPr>
        <w:t> при выполнении экзаменуемыми задания 4 можно отнести односложные ответы на вопросы собеседника.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Выводы и рекомендации</w:t>
      </w:r>
      <w:r>
        <w:rPr>
          <w:color w:val="000000"/>
          <w:sz w:val="27"/>
          <w:szCs w:val="27"/>
        </w:rPr>
        <w:t>: Можно отметить, что наиболее устойчивые умения выпускников сформированы в таком виде речевой деятельности, как чтение. Устные ответы испытуемых показали,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CF27A5" w:rsidRDefault="00CF27A5" w:rsidP="00CF27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27A5" w:rsidRDefault="00CF27A5" w:rsidP="00CF27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Зам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УВР                                                                КОРОЕВА А.А.</w:t>
      </w:r>
    </w:p>
    <w:p w:rsidR="00CF27A5" w:rsidRDefault="00CF27A5" w:rsidP="00CF27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46E8" w:rsidRDefault="00CF27A5">
      <w:r>
        <w:t xml:space="preserve">Учитель русского языка и литературы                                                                 </w:t>
      </w:r>
      <w:proofErr w:type="spellStart"/>
      <w:r>
        <w:t>Барсегянц</w:t>
      </w:r>
      <w:proofErr w:type="spellEnd"/>
      <w:r>
        <w:t xml:space="preserve"> Н.А.</w:t>
      </w:r>
      <w:bookmarkStart w:id="0" w:name="_GoBack"/>
      <w:bookmarkEnd w:id="0"/>
    </w:p>
    <w:sectPr w:rsidR="00A4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DE7"/>
    <w:multiLevelType w:val="multilevel"/>
    <w:tmpl w:val="171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A3CEF"/>
    <w:multiLevelType w:val="multilevel"/>
    <w:tmpl w:val="9B0E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F6CDF"/>
    <w:multiLevelType w:val="multilevel"/>
    <w:tmpl w:val="F20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00D5"/>
    <w:multiLevelType w:val="multilevel"/>
    <w:tmpl w:val="4E52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1CB9"/>
    <w:multiLevelType w:val="multilevel"/>
    <w:tmpl w:val="17A8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D3189"/>
    <w:multiLevelType w:val="multilevel"/>
    <w:tmpl w:val="16C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F35CF"/>
    <w:multiLevelType w:val="multilevel"/>
    <w:tmpl w:val="0DA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122E8"/>
    <w:multiLevelType w:val="multilevel"/>
    <w:tmpl w:val="AC64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B2031"/>
    <w:multiLevelType w:val="multilevel"/>
    <w:tmpl w:val="6A12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87BBD"/>
    <w:multiLevelType w:val="multilevel"/>
    <w:tmpl w:val="BB9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A5"/>
    <w:rsid w:val="00A446E8"/>
    <w:rsid w:val="00C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2018-10-07T19:30:00Z</dcterms:created>
  <dcterms:modified xsi:type="dcterms:W3CDTF">2018-10-07T19:38:00Z</dcterms:modified>
</cp:coreProperties>
</file>