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D25" w:rsidRDefault="009B1D2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Helvetica"/>
          <w:b/>
          <w:bCs/>
          <w:i/>
          <w:iCs/>
          <w:color w:val="000000"/>
          <w:bdr w:val="none" w:sz="0" w:space="0" w:color="auto" w:frame="1"/>
        </w:rPr>
      </w:pPr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1 (3)"/>
          </v:shape>
        </w:pict>
      </w:r>
      <w:r w:rsidR="00FE0252"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 xml:space="preserve">                                                                     </w:t>
      </w:r>
    </w:p>
    <w:p w:rsidR="009B1D25" w:rsidRDefault="009B1D2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Helvetica"/>
          <w:b/>
          <w:bCs/>
          <w:i/>
          <w:iCs/>
          <w:color w:val="000000"/>
          <w:bdr w:val="none" w:sz="0" w:space="0" w:color="auto" w:frame="1"/>
        </w:rPr>
      </w:pPr>
    </w:p>
    <w:p w:rsidR="009B1D25" w:rsidRDefault="009B1D2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Helvetica"/>
          <w:b/>
          <w:bCs/>
          <w:i/>
          <w:iCs/>
          <w:color w:val="000000"/>
          <w:bdr w:val="none" w:sz="0" w:space="0" w:color="auto" w:frame="1"/>
        </w:rPr>
      </w:pPr>
    </w:p>
    <w:p w:rsidR="009B1D25" w:rsidRDefault="009B1D2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Helvetica"/>
          <w:b/>
          <w:bCs/>
          <w:i/>
          <w:iCs/>
          <w:color w:val="000000"/>
          <w:bdr w:val="none" w:sz="0" w:space="0" w:color="auto" w:frame="1"/>
        </w:rPr>
      </w:pPr>
    </w:p>
    <w:p w:rsidR="009B1D25" w:rsidRDefault="009B1D2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Helvetica"/>
          <w:b/>
          <w:bCs/>
          <w:i/>
          <w:iCs/>
          <w:color w:val="000000"/>
          <w:bdr w:val="none" w:sz="0" w:space="0" w:color="auto" w:frame="1"/>
        </w:rPr>
      </w:pPr>
    </w:p>
    <w:p w:rsidR="00FE0252" w:rsidRDefault="009B1D2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  <w:r>
        <w:rPr>
          <w:rFonts w:asciiTheme="minorHAnsi" w:hAnsiTheme="minorHAnsi" w:cs="Helvetica"/>
          <w:b/>
          <w:bCs/>
          <w:i/>
          <w:iCs/>
          <w:color w:val="000000"/>
          <w:bdr w:val="none" w:sz="0" w:space="0" w:color="auto" w:frame="1"/>
        </w:rPr>
        <w:lastRenderedPageBreak/>
        <w:t xml:space="preserve">                                                                           </w:t>
      </w:r>
      <w:bookmarkStart w:id="0" w:name="_GoBack"/>
      <w:bookmarkEnd w:id="0"/>
      <w:r w:rsidR="00FE0252"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 xml:space="preserve">               « Утверждаю»</w:t>
      </w:r>
    </w:p>
    <w:p w:rsidR="00FE0252" w:rsidRDefault="00FE0252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 xml:space="preserve">                                                                 Директор МБОУ СОШ №27 </w:t>
      </w:r>
    </w:p>
    <w:p w:rsidR="00FE0252" w:rsidRDefault="00FE0252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 xml:space="preserve">                                                                                им. Ю.С. </w:t>
      </w:r>
      <w:proofErr w:type="spellStart"/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>Кучиева</w:t>
      </w:r>
      <w:proofErr w:type="spellEnd"/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 xml:space="preserve"> </w:t>
      </w:r>
    </w:p>
    <w:p w:rsidR="00FE0252" w:rsidRDefault="00FE0252" w:rsidP="00FE0252">
      <w:pPr>
        <w:pStyle w:val="a3"/>
        <w:shd w:val="clear" w:color="auto" w:fill="FFFFFF"/>
        <w:tabs>
          <w:tab w:val="left" w:pos="5280"/>
        </w:tabs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ab/>
        <w:t>___________</w:t>
      </w:r>
      <w:proofErr w:type="spellStart"/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>Г.Х.Джимиева</w:t>
      </w:r>
      <w:proofErr w:type="spellEnd"/>
    </w:p>
    <w:p w:rsidR="00FE0252" w:rsidRDefault="00FE0252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</w:p>
    <w:p w:rsidR="00FE0252" w:rsidRDefault="00FE0252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</w:p>
    <w:p w:rsidR="00FE0252" w:rsidRDefault="00FE0252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</w:p>
    <w:p w:rsidR="00FE0252" w:rsidRDefault="00FE0252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</w:pP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 xml:space="preserve">План работы драматического кружка МБОУ СОШ №27 им. Ю.С. </w:t>
      </w:r>
      <w:proofErr w:type="spellStart"/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>Кучиева</w:t>
      </w:r>
      <w:proofErr w:type="spellEnd"/>
    </w:p>
    <w:p w:rsidR="00FE0252" w:rsidRDefault="00BB7345" w:rsidP="00FE025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>на 2018– 2019 уч. год</w:t>
      </w:r>
      <w:proofErr w:type="gramStart"/>
      <w:r>
        <w:rPr>
          <w:rFonts w:ascii="Helvetica" w:hAnsi="Helvetica" w:cs="Helvetica"/>
          <w:b/>
          <w:bCs/>
          <w:i/>
          <w:iCs/>
          <w:color w:val="000000"/>
          <w:bdr w:val="none" w:sz="0" w:space="0" w:color="auto" w:frame="1"/>
        </w:rPr>
        <w:t>.</w:t>
      </w:r>
      <w:r>
        <w:rPr>
          <w:rFonts w:ascii="Helvetica" w:hAnsi="Helvetica" w:cs="Helvetica"/>
          <w:color w:val="000000"/>
        </w:rPr>
        <w:t>.</w:t>
      </w:r>
      <w:r>
        <w:rPr>
          <w:rFonts w:ascii="Helvetica" w:hAnsi="Helvetica" w:cs="Helvetica"/>
          <w:color w:val="000000"/>
        </w:rPr>
        <w:br/>
      </w:r>
      <w:proofErr w:type="gramEnd"/>
    </w:p>
    <w:p w:rsidR="00FE0252" w:rsidRDefault="00FE0252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</w:rPr>
      </w:pPr>
    </w:p>
    <w:p w:rsidR="00BB7345" w:rsidRPr="00FE0252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</w:rPr>
      </w:pPr>
      <w:r w:rsidRPr="00FE0252">
        <w:rPr>
          <w:rFonts w:ascii="Helvetica" w:hAnsi="Helvetica" w:cs="Helvetica"/>
          <w:b/>
          <w:color w:val="000000"/>
        </w:rPr>
        <w:t>Пояснительная записка.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Сегодня детскому сценическому творчеству в том или ином виде уделяется внимание практически в каждой российской школе. Наша школа не является исключением. Все большее число педагогов использует театральные постановки как форму организации интересного и полезного досуга школьников. И это вполне закономерно. Ведь школьный театр – это благоприятная среда самовыражения и самореализации ребенка, позволяющая многим детям «найти себя», поверить в себя, преодолеть собственную робость, застенчивость, комплексы неполноценности. Театр – это еще </w:t>
      </w:r>
      <w:r w:rsidRPr="00BB7345">
        <w:rPr>
          <w:rFonts w:ascii="Helvetica" w:hAnsi="Helvetica" w:cs="Helvetica"/>
          <w:color w:val="000000" w:themeColor="text1"/>
        </w:rPr>
        <w:t>и </w:t>
      </w:r>
      <w:hyperlink r:id="rId6" w:tooltip="Колл" w:history="1">
        <w:r w:rsidRPr="00BB7345">
          <w:rPr>
            <w:rStyle w:val="a4"/>
            <w:rFonts w:ascii="Helvetica" w:hAnsi="Helvetica" w:cs="Helvetica"/>
            <w:color w:val="000000" w:themeColor="text1"/>
            <w:u w:val="none"/>
            <w:bdr w:val="none" w:sz="0" w:space="0" w:color="auto" w:frame="1"/>
          </w:rPr>
          <w:t>коллектив</w:t>
        </w:r>
      </w:hyperlink>
      <w:r>
        <w:rPr>
          <w:rFonts w:ascii="Helvetica" w:hAnsi="Helvetica" w:cs="Helvetica"/>
          <w:color w:val="000000"/>
        </w:rPr>
        <w:t>, с которым идентифицирует себя школьник, коллектив со своими нормами, ценностями, идеалами. Наконец, театр – это хорошо зарекомендовавший себя механизм гуманистического воспитания.</w:t>
      </w:r>
    </w:p>
    <w:p w:rsidR="00BB7345" w:rsidRDefault="00BB7345" w:rsidP="00BB734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Наш школьный драматический кружок создан в начале 2017-2018 учебного года. Занятия кружка по своему желанию посещают дети 2 «Б» класса</w:t>
      </w:r>
      <w:proofErr w:type="gramStart"/>
      <w:r>
        <w:rPr>
          <w:rFonts w:ascii="Helvetica" w:hAnsi="Helvetica" w:cs="Helvetica"/>
          <w:color w:val="000000"/>
        </w:rPr>
        <w:t xml:space="preserve"> .</w:t>
      </w:r>
      <w:proofErr w:type="gramEnd"/>
      <w:r>
        <w:rPr>
          <w:rFonts w:ascii="Helvetica" w:hAnsi="Helvetica" w:cs="Helvetica"/>
          <w:color w:val="000000"/>
        </w:rPr>
        <w:t xml:space="preserve"> Занятия проводятся 1 или 2 раза в неделю как репетиции выбранных произведений с использованием классических упражнений с использованием классических упражнений театральной школы.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Цель кружка</w:t>
      </w:r>
      <w:r>
        <w:rPr>
          <w:rFonts w:ascii="Helvetica" w:hAnsi="Helvetica" w:cs="Helvetica"/>
          <w:color w:val="000000"/>
        </w:rPr>
        <w:t>: научиться ставить инсценировки.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</w:rPr>
      </w:pP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Задачи</w:t>
      </w:r>
      <w:r>
        <w:rPr>
          <w:rFonts w:ascii="Helvetica" w:hAnsi="Helvetica" w:cs="Helvetica"/>
          <w:color w:val="000000"/>
        </w:rPr>
        <w:t>: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- развивать навыки выразительного чтения;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-  развивать чувство уверенности;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-  научить артистичности, правильно вести себя на сцене.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Основные требования к членам кружка: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– уважать друг друга;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– быть естественным;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– высказывать свое мнение, не забывая при этом прислушиваться к мнению других;</w:t>
      </w:r>
    </w:p>
    <w:p w:rsidR="00FE0252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– воспринимать критику как </w:t>
      </w:r>
      <w:proofErr w:type="gramStart"/>
      <w:r>
        <w:rPr>
          <w:rFonts w:ascii="Helvetica" w:hAnsi="Helvetica" w:cs="Helvetica"/>
          <w:color w:val="000000"/>
        </w:rPr>
        <w:t>должное</w:t>
      </w:r>
      <w:proofErr w:type="gramEnd"/>
      <w:r>
        <w:rPr>
          <w:rFonts w:ascii="Helvetica" w:hAnsi="Helvetica" w:cs="Helvetica"/>
          <w:color w:val="000000"/>
        </w:rPr>
        <w:t>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Выбор произведений для инсценировок осуществляется  совместно с членами кружка. Также предполагается участие членов кружка в общешкольных мероприятиях, например, участие в таких праздниках, как день учителя, новогодняя елка, международный женский день и т. д.</w:t>
      </w:r>
    </w:p>
    <w:p w:rsidR="00BB7345" w:rsidRDefault="00BB7345" w:rsidP="00BB7345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Планируемые для постановки произведения.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1.  Инсценировка </w:t>
      </w:r>
      <w:r w:rsidR="00FE0252">
        <w:rPr>
          <w:rFonts w:ascii="Helvetica" w:hAnsi="Helvetica" w:cs="Helvetica"/>
          <w:color w:val="000000"/>
        </w:rPr>
        <w:t>«Сказка» к городскому конкурсу</w:t>
      </w:r>
      <w:proofErr w:type="gramStart"/>
      <w:r w:rsidR="00FE0252">
        <w:rPr>
          <w:rFonts w:ascii="Helvetica" w:hAnsi="Helvetica" w:cs="Helvetica"/>
          <w:color w:val="000000"/>
        </w:rPr>
        <w:t xml:space="preserve">  </w:t>
      </w:r>
      <w:r>
        <w:rPr>
          <w:rFonts w:ascii="Helvetica" w:hAnsi="Helvetica" w:cs="Helvetica"/>
          <w:color w:val="000000"/>
        </w:rPr>
        <w:t>.</w:t>
      </w:r>
      <w:proofErr w:type="gramEnd"/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2.  Инсценировка «на перемене».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3.  Участие в новогоднем празднике.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4.  Инсценировка «Про старушку и избушку».</w:t>
      </w:r>
    </w:p>
    <w:p w:rsidR="00BB7345" w:rsidRPr="00FE0252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/>
        </w:rPr>
        <w:t xml:space="preserve">5.  Участвовать на общешкольном празднике, </w:t>
      </w:r>
      <w:proofErr w:type="gramStart"/>
      <w:r w:rsidRPr="00FE0252">
        <w:rPr>
          <w:rFonts w:ascii="Helvetica" w:hAnsi="Helvetica" w:cs="Helvetica"/>
          <w:color w:val="000000" w:themeColor="text1"/>
        </w:rPr>
        <w:t>посвященному</w:t>
      </w:r>
      <w:proofErr w:type="gramEnd"/>
      <w:r w:rsidRPr="00FE0252">
        <w:rPr>
          <w:rFonts w:ascii="Helvetica" w:hAnsi="Helvetica" w:cs="Helvetica"/>
          <w:color w:val="000000" w:themeColor="text1"/>
        </w:rPr>
        <w:t> </w:t>
      </w:r>
      <w:hyperlink r:id="rId7" w:tooltip="8 марта" w:history="1">
        <w:r w:rsidRPr="00FE0252">
          <w:rPr>
            <w:rStyle w:val="a4"/>
            <w:rFonts w:ascii="Helvetica" w:hAnsi="Helvetica" w:cs="Helvetica"/>
            <w:color w:val="000000" w:themeColor="text1"/>
            <w:u w:val="none"/>
            <w:bdr w:val="none" w:sz="0" w:space="0" w:color="auto" w:frame="1"/>
          </w:rPr>
          <w:t>8 марта</w:t>
        </w:r>
      </w:hyperlink>
      <w:r w:rsidRPr="00FE0252">
        <w:rPr>
          <w:rFonts w:ascii="Helvetica" w:hAnsi="Helvetica" w:cs="Helvetica"/>
          <w:color w:val="000000" w:themeColor="text1"/>
        </w:rPr>
        <w:t>.</w:t>
      </w:r>
    </w:p>
    <w:p w:rsidR="001B4F05" w:rsidRDefault="00BB7345" w:rsidP="001B4F0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6.  Провести день смеха в</w:t>
      </w:r>
      <w:r w:rsidR="00FE0252">
        <w:rPr>
          <w:rFonts w:ascii="Helvetica" w:hAnsi="Helvetica" w:cs="Helvetica"/>
          <w:color w:val="000000"/>
        </w:rPr>
        <w:t xml:space="preserve"> начальной </w:t>
      </w:r>
      <w:r>
        <w:rPr>
          <w:rFonts w:ascii="Helvetica" w:hAnsi="Helvetica" w:cs="Helvetica"/>
          <w:color w:val="000000"/>
        </w:rPr>
        <w:t xml:space="preserve"> школе.</w:t>
      </w:r>
    </w:p>
    <w:p w:rsidR="00BB7345" w:rsidRDefault="00FE0252" w:rsidP="001B4F0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Дополнительный </w:t>
      </w:r>
      <w:r w:rsidR="00BB7345">
        <w:rPr>
          <w:rFonts w:ascii="Helvetica" w:hAnsi="Helvetica" w:cs="Helvetica"/>
          <w:color w:val="000000"/>
        </w:rPr>
        <w:t xml:space="preserve"> выбор инсценировок проводится совместно с членами кружка.</w:t>
      </w:r>
    </w:p>
    <w:p w:rsidR="001B4F05" w:rsidRDefault="001B4F0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</w:rPr>
      </w:pP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Ожидаемые результаты:</w:t>
      </w:r>
      <w:r>
        <w:rPr>
          <w:rFonts w:ascii="Helvetica" w:hAnsi="Helvetica" w:cs="Helvetica"/>
          <w:color w:val="000000"/>
        </w:rPr>
        <w:t> занятия драматического кружка позволят детям пов</w:t>
      </w:r>
      <w:r w:rsidR="00FE0252">
        <w:rPr>
          <w:rFonts w:ascii="Helvetica" w:hAnsi="Helvetica" w:cs="Helvetica"/>
          <w:color w:val="000000"/>
        </w:rPr>
        <w:t xml:space="preserve">ерить в свои силы; преодолеть </w:t>
      </w:r>
      <w:r>
        <w:rPr>
          <w:rFonts w:ascii="Helvetica" w:hAnsi="Helvetica" w:cs="Helvetica"/>
          <w:color w:val="000000"/>
        </w:rPr>
        <w:t xml:space="preserve"> собственную робость и застенчивость; чувствовать себя увереннее не только на сцене, но и в жизни; научат навыкам выразительного чтения.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План работы.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I.  </w:t>
      </w:r>
      <w:r>
        <w:rPr>
          <w:rFonts w:ascii="Helvetica" w:hAnsi="Helvetica" w:cs="Helvetica"/>
          <w:color w:val="000000"/>
        </w:rPr>
        <w:t>Вводное занятие, ознакомление с целями, задачами кружка.</w:t>
      </w:r>
    </w:p>
    <w:p w:rsidR="00FE0252" w:rsidRDefault="00FE0252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</w:rPr>
      </w:pP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II.  Развитие навыков выразительного чтения.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  Выразительное чтение стихотворения.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2.  Выразительное чтение по ролям драматического произведения, пьесы.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3.  Выразительное чтение прозаического произведения.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III.  Ин</w:t>
      </w:r>
      <w:r w:rsidR="00FE0252">
        <w:rPr>
          <w:rFonts w:ascii="Helvetica" w:hAnsi="Helvetica" w:cs="Helvetica"/>
          <w:b/>
          <w:bCs/>
          <w:color w:val="000000"/>
          <w:bdr w:val="none" w:sz="0" w:space="0" w:color="auto" w:frame="1"/>
        </w:rPr>
        <w:t>сценировка «Сказка</w:t>
      </w: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»</w:t>
      </w:r>
      <w:r w:rsidR="00FE0252">
        <w:rPr>
          <w:rFonts w:ascii="Helvetica" w:hAnsi="Helvetica" w:cs="Helvetica"/>
          <w:b/>
          <w:bCs/>
          <w:color w:val="000000"/>
          <w:bdr w:val="none" w:sz="0" w:space="0" w:color="auto" w:frame="1"/>
        </w:rPr>
        <w:t xml:space="preserve"> к городскому конкурсу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  Распределение ролей.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2.  Выразительное чтение по ролям.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3.  Подготовка костюмов.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4.  Репетиция инсценировки.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5.  Выступление перед учениками </w:t>
      </w:r>
      <w:hyperlink r:id="rId8" w:tooltip="Начальные классы" w:history="1">
        <w:r w:rsidRPr="00FE0252">
          <w:rPr>
            <w:rStyle w:val="a4"/>
            <w:rFonts w:ascii="Helvetica" w:hAnsi="Helvetica" w:cs="Helvetica"/>
            <w:color w:val="000000" w:themeColor="text1"/>
            <w:u w:val="none"/>
            <w:bdr w:val="none" w:sz="0" w:space="0" w:color="auto" w:frame="1"/>
          </w:rPr>
          <w:t>начальных классов</w:t>
        </w:r>
      </w:hyperlink>
      <w:r w:rsidR="00FE0252">
        <w:rPr>
          <w:rFonts w:ascii="Helvetica" w:hAnsi="Helvetica" w:cs="Helvetica"/>
          <w:color w:val="000000"/>
        </w:rPr>
        <w:t>, в ДОУ №106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IV.  Инсценировка «На перемене».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  Распределение ролей, выразительное чтение по ролям.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2.  Репетиция инсценировки.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3.  Выступлени</w:t>
      </w:r>
      <w:r w:rsidR="00FE0252">
        <w:rPr>
          <w:rFonts w:ascii="Helvetica" w:hAnsi="Helvetica" w:cs="Helvetica"/>
          <w:color w:val="000000"/>
        </w:rPr>
        <w:t>е на школьной сцене</w:t>
      </w:r>
      <w:proofErr w:type="gramStart"/>
      <w:r w:rsidR="00FE0252">
        <w:rPr>
          <w:rFonts w:ascii="Helvetica" w:hAnsi="Helvetica" w:cs="Helvetica"/>
          <w:color w:val="000000"/>
        </w:rPr>
        <w:t xml:space="preserve"> </w:t>
      </w:r>
      <w:r>
        <w:rPr>
          <w:rFonts w:ascii="Helvetica" w:hAnsi="Helvetica" w:cs="Helvetica"/>
          <w:color w:val="000000"/>
        </w:rPr>
        <w:t>.</w:t>
      </w:r>
      <w:proofErr w:type="gramEnd"/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V.  Участие на новогоднем празднике.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  Выбор новогодней инсценировки.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2.  Распределение ролей.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3.  Выбор, подготовка костюмов.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4.  Репетиция инсценировки.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VI.  </w:t>
      </w: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Инсценировка «Про старушку и избушку»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  Распределение ролей.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2.  Репетиция инсценировки.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VII.  Участие на обще</w:t>
      </w:r>
      <w:r w:rsidR="00FE0252">
        <w:rPr>
          <w:rFonts w:ascii="Helvetica" w:hAnsi="Helvetica" w:cs="Helvetica"/>
          <w:b/>
          <w:bCs/>
          <w:color w:val="000000"/>
          <w:bdr w:val="none" w:sz="0" w:space="0" w:color="auto" w:frame="1"/>
        </w:rPr>
        <w:t>школьном празднике, посвященном</w:t>
      </w: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 xml:space="preserve"> 8 марта.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1.  Обсуждение хода мероприятия.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2.  Распределение ролей.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3.  Репетиция инсценировки.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VIII.  Проведение праздника смеха.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1.  </w:t>
      </w:r>
      <w:r>
        <w:rPr>
          <w:rFonts w:ascii="Helvetica" w:hAnsi="Helvetica" w:cs="Helvetica"/>
          <w:color w:val="000000"/>
        </w:rPr>
        <w:t>Обсуждение хода мероприятия.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2.  </w:t>
      </w:r>
      <w:r>
        <w:rPr>
          <w:rFonts w:ascii="Helvetica" w:hAnsi="Helvetica" w:cs="Helvetica"/>
          <w:color w:val="000000"/>
        </w:rPr>
        <w:t>Распределение ролей.</w:t>
      </w:r>
    </w:p>
    <w:p w:rsidR="00BB7345" w:rsidRDefault="00BB7345" w:rsidP="00BB734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3.  </w:t>
      </w:r>
      <w:r>
        <w:rPr>
          <w:rFonts w:ascii="Helvetica" w:hAnsi="Helvetica" w:cs="Helvetica"/>
          <w:color w:val="000000"/>
        </w:rPr>
        <w:t>Репетиция праздника.</w:t>
      </w:r>
    </w:p>
    <w:p w:rsidR="00FE0252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E0252">
        <w:rPr>
          <w:rFonts w:ascii="Helvetica" w:hAnsi="Helvetica" w:cs="Helvetica"/>
          <w:b/>
          <w:color w:val="000000"/>
        </w:rPr>
        <w:t>Список литературы</w:t>
      </w:r>
      <w:r>
        <w:rPr>
          <w:rFonts w:ascii="Helvetica" w:hAnsi="Helvetica" w:cs="Helvetica"/>
          <w:color w:val="000000"/>
        </w:rPr>
        <w:t>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1.  </w:t>
      </w:r>
      <w:r>
        <w:rPr>
          <w:rFonts w:ascii="Helvetica" w:hAnsi="Helvetica" w:cs="Helvetica"/>
          <w:color w:val="000000"/>
        </w:rPr>
        <w:t>Театр, где играют дети. /Под ред. – М., 2001г.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2.  </w:t>
      </w:r>
      <w:r>
        <w:rPr>
          <w:rFonts w:ascii="Helvetica" w:hAnsi="Helvetica" w:cs="Helvetica"/>
          <w:color w:val="000000"/>
        </w:rPr>
        <w:t>Выготский Л. Воображение и творчество в детском возрасте. – М., 1991г.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3.  </w:t>
      </w:r>
      <w:r>
        <w:rPr>
          <w:rFonts w:ascii="Helvetica" w:hAnsi="Helvetica" w:cs="Helvetica"/>
          <w:color w:val="000000"/>
        </w:rPr>
        <w:t>Выготский Л. Игра и ее роль в психологическом </w:t>
      </w:r>
      <w:hyperlink r:id="rId9" w:tooltip="Развитие ребенка" w:history="1">
        <w:r>
          <w:rPr>
            <w:rStyle w:val="a4"/>
            <w:rFonts w:ascii="Helvetica" w:hAnsi="Helvetica" w:cs="Helvetica"/>
            <w:color w:val="743399"/>
            <w:u w:val="none"/>
            <w:bdr w:val="none" w:sz="0" w:space="0" w:color="auto" w:frame="1"/>
          </w:rPr>
          <w:t>развитии ребенка</w:t>
        </w:r>
      </w:hyperlink>
      <w:r>
        <w:rPr>
          <w:rFonts w:ascii="Helvetica" w:hAnsi="Helvetica" w:cs="Helvetica"/>
          <w:color w:val="000000"/>
        </w:rPr>
        <w:t>.// Вопросы психологии. – 1996г. – №6.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4.  </w:t>
      </w:r>
      <w:proofErr w:type="spellStart"/>
      <w:r>
        <w:rPr>
          <w:rFonts w:ascii="Helvetica" w:hAnsi="Helvetica" w:cs="Helvetica"/>
          <w:color w:val="000000"/>
        </w:rPr>
        <w:t>Эльконин</w:t>
      </w:r>
      <w:proofErr w:type="spellEnd"/>
      <w:r>
        <w:rPr>
          <w:rFonts w:ascii="Helvetica" w:hAnsi="Helvetica" w:cs="Helvetica"/>
          <w:color w:val="000000"/>
        </w:rPr>
        <w:t xml:space="preserve"> Д. Психология детской игры. – М., 1978г.</w:t>
      </w:r>
    </w:p>
    <w:p w:rsidR="00BB7345" w:rsidRDefault="00BB7345" w:rsidP="00FE02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b/>
          <w:bCs/>
          <w:color w:val="000000"/>
          <w:bdr w:val="none" w:sz="0" w:space="0" w:color="auto" w:frame="1"/>
        </w:rPr>
        <w:t>5.  </w:t>
      </w:r>
      <w:proofErr w:type="spellStart"/>
      <w:r>
        <w:rPr>
          <w:rFonts w:ascii="Helvetica" w:hAnsi="Helvetica" w:cs="Helvetica"/>
          <w:color w:val="000000"/>
        </w:rPr>
        <w:t>Амонашвили</w:t>
      </w:r>
      <w:proofErr w:type="spellEnd"/>
      <w:r>
        <w:rPr>
          <w:rFonts w:ascii="Helvetica" w:hAnsi="Helvetica" w:cs="Helvetica"/>
          <w:color w:val="000000"/>
        </w:rPr>
        <w:t xml:space="preserve"> Ш. размышления о гуманной педагогике. – М., 1996</w:t>
      </w:r>
    </w:p>
    <w:p w:rsidR="00103B2D" w:rsidRDefault="00103B2D" w:rsidP="00FE0252">
      <w:pPr>
        <w:spacing w:after="0" w:line="240" w:lineRule="auto"/>
      </w:pPr>
    </w:p>
    <w:sectPr w:rsidR="0010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45"/>
    <w:rsid w:val="00103B2D"/>
    <w:rsid w:val="001B4F05"/>
    <w:rsid w:val="009B1D25"/>
    <w:rsid w:val="00BB7345"/>
    <w:rsid w:val="00FE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73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7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nachalmznie_klass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8_mart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oll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razvitie_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Gil Tae-Mi</cp:lastModifiedBy>
  <cp:revision>2</cp:revision>
  <dcterms:created xsi:type="dcterms:W3CDTF">2018-11-01T06:14:00Z</dcterms:created>
  <dcterms:modified xsi:type="dcterms:W3CDTF">2019-02-03T11:40:00Z</dcterms:modified>
</cp:coreProperties>
</file>